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2"/>
        <w:spacing w:line="579" w:lineRule="exact"/>
      </w:pPr>
    </w:p>
    <w:p>
      <w:pPr>
        <w:spacing w:line="579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全省地矿系统先进集体和先进工作者评选</w:t>
      </w:r>
    </w:p>
    <w:p>
      <w:pPr>
        <w:spacing w:line="579" w:lineRule="exact"/>
        <w:jc w:val="center"/>
        <w:rPr>
          <w:rFonts w:eastAsia="宋体"/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表彰工作领导小组及办公室成员名单</w:t>
      </w:r>
    </w:p>
    <w:p>
      <w:pPr>
        <w:spacing w:line="579" w:lineRule="exact"/>
      </w:pPr>
    </w:p>
    <w:p>
      <w:pPr>
        <w:spacing w:line="579" w:lineRule="exact"/>
        <w:ind w:firstLine="640" w:firstLineChars="200"/>
        <w:rPr>
          <w:rFonts w:eastAsia="黑体"/>
        </w:rPr>
      </w:pPr>
      <w:r>
        <w:rPr>
          <w:rFonts w:eastAsia="黑体"/>
        </w:rPr>
        <w:t>一、领导小组</w:t>
      </w:r>
    </w:p>
    <w:p>
      <w:pPr>
        <w:widowControl/>
        <w:spacing w:line="579" w:lineRule="exact"/>
        <w:ind w:firstLine="640" w:firstLineChars="200"/>
      </w:pPr>
      <w:r>
        <w:t>组  长：林文芳  省地矿局党组书记、局长</w:t>
      </w:r>
    </w:p>
    <w:p>
      <w:pPr>
        <w:spacing w:line="579" w:lineRule="exact"/>
        <w:ind w:left="3200" w:leftChars="600" w:hanging="1280" w:hangingChars="400"/>
      </w:pPr>
      <w:r>
        <w:t>温惠榕  省人社厅党组成员、副厅长</w:t>
      </w:r>
    </w:p>
    <w:p>
      <w:pPr>
        <w:spacing w:line="579" w:lineRule="exact"/>
        <w:ind w:firstLine="640" w:firstLineChars="200"/>
      </w:pPr>
      <w:r>
        <w:t>副组长：倪  超</w:t>
      </w:r>
      <w:r>
        <w:rPr>
          <w:szCs w:val="32"/>
        </w:rPr>
        <w:t xml:space="preserve">  省地矿局党组成员、副局长</w:t>
      </w:r>
    </w:p>
    <w:p>
      <w:pPr>
        <w:spacing w:line="579" w:lineRule="exact"/>
        <w:ind w:firstLine="640" w:firstLineChars="200"/>
      </w:pPr>
      <w:r>
        <w:t>成  员：</w:t>
      </w:r>
      <w:r>
        <w:rPr>
          <w:rFonts w:hint="eastAsia"/>
        </w:rPr>
        <w:t>吴晓明  省地矿局党组成员、纪检组组长</w:t>
      </w:r>
    </w:p>
    <w:p>
      <w:pPr>
        <w:spacing w:line="579" w:lineRule="exact"/>
        <w:ind w:firstLine="1920" w:firstLineChars="600"/>
        <w:rPr>
          <w:szCs w:val="32"/>
        </w:rPr>
      </w:pPr>
      <w:r>
        <w:t xml:space="preserve">黄文兵  </w:t>
      </w:r>
      <w:r>
        <w:rPr>
          <w:szCs w:val="32"/>
        </w:rPr>
        <w:t>省地矿局</w:t>
      </w:r>
      <w:r>
        <w:t>二级巡视员、人事处处长</w:t>
      </w:r>
    </w:p>
    <w:p>
      <w:pPr>
        <w:spacing w:line="579" w:lineRule="exact"/>
        <w:ind w:left="3200" w:leftChars="600" w:hanging="1280" w:hangingChars="400"/>
        <w:rPr>
          <w:szCs w:val="32"/>
        </w:rPr>
      </w:pPr>
      <w:r>
        <w:rPr>
          <w:szCs w:val="32"/>
        </w:rPr>
        <w:t>罗永生  省人社厅政府表彰与任免处处长、一级调研员</w:t>
      </w:r>
    </w:p>
    <w:p>
      <w:pPr>
        <w:spacing w:line="579" w:lineRule="exact"/>
        <w:ind w:firstLine="1920" w:firstLineChars="600"/>
      </w:pPr>
      <w:r>
        <w:t xml:space="preserve">朱双猛  </w:t>
      </w:r>
      <w:r>
        <w:rPr>
          <w:szCs w:val="32"/>
        </w:rPr>
        <w:t>省地矿局</w:t>
      </w:r>
      <w:r>
        <w:t>财务处处长、一级调研员</w:t>
      </w:r>
    </w:p>
    <w:p>
      <w:pPr>
        <w:spacing w:line="579" w:lineRule="exact"/>
        <w:ind w:left="3200" w:leftChars="600" w:hanging="1280" w:hangingChars="400"/>
      </w:pPr>
      <w:r>
        <w:t xml:space="preserve">钟厚良  </w:t>
      </w:r>
      <w:r>
        <w:rPr>
          <w:szCs w:val="24"/>
        </w:rPr>
        <w:t>省地矿局</w:t>
      </w:r>
      <w:r>
        <w:t>机关党委专职副书记、纪委书记、一级调研员</w:t>
      </w:r>
    </w:p>
    <w:p>
      <w:pPr>
        <w:pStyle w:val="2"/>
        <w:spacing w:line="579" w:lineRule="exact"/>
        <w:ind w:left="3200" w:leftChars="600" w:hanging="1280" w:hangingChars="400"/>
        <w:rPr>
          <w:sz w:val="32"/>
          <w:szCs w:val="24"/>
        </w:rPr>
      </w:pPr>
      <w:r>
        <w:rPr>
          <w:sz w:val="32"/>
          <w:szCs w:val="24"/>
        </w:rPr>
        <w:t>许赞波  省地矿局离退休干部工作处处长、一级调研员、工会（处室）负责人</w:t>
      </w:r>
    </w:p>
    <w:p>
      <w:pPr>
        <w:spacing w:line="579" w:lineRule="exact"/>
        <w:ind w:left="3449" w:leftChars="700" w:hanging="1209" w:hangingChars="378"/>
        <w:rPr>
          <w:szCs w:val="32"/>
        </w:rPr>
      </w:pPr>
      <w:r>
        <w:rPr>
          <w:szCs w:val="32"/>
        </w:rPr>
        <w:t>罗晓中 省人社厅政府表彰与任免处三级调研员</w:t>
      </w:r>
    </w:p>
    <w:p>
      <w:pPr>
        <w:spacing w:line="579" w:lineRule="exact"/>
        <w:ind w:firstLine="640" w:firstLineChars="200"/>
        <w:rPr>
          <w:rFonts w:eastAsia="黑体"/>
        </w:rPr>
      </w:pPr>
      <w:r>
        <w:rPr>
          <w:rFonts w:eastAsia="黑体"/>
        </w:rPr>
        <w:t>二、领导小组办公室</w:t>
      </w:r>
    </w:p>
    <w:p>
      <w:pPr>
        <w:spacing w:line="579" w:lineRule="exact"/>
        <w:ind w:firstLine="640" w:firstLineChars="200"/>
        <w:rPr>
          <w:szCs w:val="32"/>
        </w:rPr>
      </w:pPr>
      <w:r>
        <w:t>主  任：黄文兵（兼）</w:t>
      </w:r>
    </w:p>
    <w:p>
      <w:pPr>
        <w:spacing w:line="579" w:lineRule="exact"/>
        <w:ind w:firstLine="1920" w:firstLineChars="600"/>
        <w:rPr>
          <w:szCs w:val="32"/>
        </w:rPr>
      </w:pPr>
      <w:r>
        <w:rPr>
          <w:szCs w:val="32"/>
        </w:rPr>
        <w:t>罗永生</w:t>
      </w:r>
      <w:r>
        <w:t>（兼）</w:t>
      </w:r>
    </w:p>
    <w:p>
      <w:pPr>
        <w:spacing w:line="579" w:lineRule="exact"/>
        <w:ind w:firstLine="640" w:firstLineChars="200"/>
        <w:rPr>
          <w:rFonts w:ascii="仿宋_GB2312"/>
        </w:rPr>
      </w:pPr>
      <w:r>
        <w:t>成  员：</w:t>
      </w:r>
      <w:r>
        <w:rPr>
          <w:rFonts w:hint="eastAsia" w:ascii="仿宋_GB2312"/>
        </w:rPr>
        <w:t xml:space="preserve">林贵川  </w:t>
      </w:r>
      <w:r>
        <w:t>省地矿局</w:t>
      </w:r>
      <w:r>
        <w:rPr>
          <w:rFonts w:hint="eastAsia" w:ascii="仿宋_GB2312"/>
        </w:rPr>
        <w:t>人事处副处长、二级调研员</w:t>
      </w:r>
    </w:p>
    <w:p>
      <w:pPr>
        <w:spacing w:line="579" w:lineRule="exact"/>
        <w:ind w:left="3200" w:leftChars="600" w:hanging="1280" w:hangingChars="400"/>
      </w:pPr>
      <w:r>
        <w:rPr>
          <w:rFonts w:hint="eastAsia" w:ascii="仿宋_GB2312"/>
        </w:rPr>
        <w:t xml:space="preserve">高晓爽  </w:t>
      </w:r>
      <w:r>
        <w:t>省地矿局</w:t>
      </w:r>
      <w:r>
        <w:rPr>
          <w:rFonts w:hint="eastAsia"/>
          <w:spacing w:val="-8"/>
        </w:rPr>
        <w:t>离退休干部工作处副处长、二级调研员</w:t>
      </w:r>
    </w:p>
    <w:p>
      <w:pPr>
        <w:spacing w:line="579" w:lineRule="exact"/>
        <w:ind w:left="3200" w:leftChars="600" w:hanging="1280" w:hangingChars="400"/>
      </w:pPr>
      <w:r>
        <w:rPr>
          <w:rFonts w:hint="eastAsia"/>
        </w:rPr>
        <w:t>占金洪  省人社厅</w:t>
      </w:r>
      <w:r>
        <w:rPr>
          <w:szCs w:val="32"/>
        </w:rPr>
        <w:t>政府表彰与任免处</w:t>
      </w:r>
      <w:r>
        <w:rPr>
          <w:rFonts w:hint="eastAsia"/>
          <w:szCs w:val="32"/>
        </w:rPr>
        <w:t>四级调</w:t>
      </w:r>
      <w:r>
        <w:rPr>
          <w:rFonts w:hint="eastAsia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Cs w:val="32"/>
        </w:rPr>
        <w:t>研员</w:t>
      </w:r>
    </w:p>
    <w:p>
      <w:pPr>
        <w:spacing w:line="579" w:lineRule="exact"/>
        <w:ind w:firstLine="1984" w:firstLineChars="620"/>
      </w:pPr>
      <w:r>
        <w:rPr>
          <w:rFonts w:hint="eastAsia"/>
        </w:rPr>
        <w:t>高炳裕  局人事处四级主任科员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1564D"/>
    <w:rsid w:val="16F77F96"/>
    <w:rsid w:val="219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占金洪</cp:lastModifiedBy>
  <dcterms:modified xsi:type="dcterms:W3CDTF">2020-06-19T01:27:23Z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