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全国工业和信息化系统先进集体、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劳动模范和先进工作者推荐对象名单</w:t>
      </w:r>
    </w:p>
    <w:p>
      <w:pPr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</w:t>
      </w:r>
    </w:p>
    <w:p>
      <w:pPr>
        <w:pStyle w:val="3"/>
        <w:ind w:left="0" w:leftChars="0" w:firstLine="592" w:firstLineChars="200"/>
        <w:rPr>
          <w:rFonts w:hint="eastAsia" w:ascii="方正黑体_GBK" w:hAnsi="方正黑体_GBK" w:eastAsia="方正黑体_GBK" w:cs="方正黑体_GBK"/>
          <w:snapToGrid w:val="0"/>
          <w:spacing w:val="-2"/>
          <w:kern w:val="0"/>
          <w:sz w:val="30"/>
          <w:szCs w:val="30"/>
          <w:lang w:val="en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spacing w:val="-2"/>
          <w:kern w:val="0"/>
          <w:sz w:val="30"/>
          <w:szCs w:val="30"/>
          <w:lang w:val="en" w:eastAsia="zh-CN"/>
        </w:rPr>
        <w:t>一、全国工业和信息化系统先进集体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宁德时代新能源科技股份有限公司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福建</w:t>
      </w: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u w:val="none"/>
        </w:rPr>
        <w:t>申远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九牧集团有限公司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三宝集团股份有限公司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厦门特宝生物工程股份有限公司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三棵树涂料股份有限公司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三明市海</w:t>
      </w: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u w:val="none"/>
        </w:rPr>
        <w:t>斯福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化工有限责任公司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福建省泉州市晋江市工业和信息化局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福建省福州市闽侯县工业和信息化局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福建省宁德市东侨经济技术开发区经济发展局</w:t>
      </w:r>
    </w:p>
    <w:p>
      <w:pPr>
        <w:pStyle w:val="3"/>
        <w:ind w:left="0" w:leftChars="0" w:firstLine="0" w:firstLineChars="0"/>
        <w:rPr>
          <w:rFonts w:hint="eastAsia" w:ascii="方正黑体_GBK" w:hAnsi="方正黑体_GBK" w:eastAsia="方正黑体_GBK" w:cs="方正黑体_GBK"/>
          <w:snapToGrid w:val="0"/>
          <w:spacing w:val="-2"/>
          <w:kern w:val="0"/>
          <w:sz w:val="30"/>
          <w:szCs w:val="30"/>
          <w:lang w:val="en" w:eastAsia="zh-CN"/>
        </w:rPr>
      </w:pPr>
    </w:p>
    <w:p>
      <w:pPr>
        <w:pStyle w:val="3"/>
        <w:ind w:left="0" w:leftChars="0" w:firstLine="592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spacing w:val="-2"/>
          <w:kern w:val="0"/>
          <w:sz w:val="30"/>
          <w:szCs w:val="30"/>
          <w:lang w:val="en" w:eastAsia="zh-CN"/>
        </w:rPr>
        <w:t>二、全国工业和信息化系统劳动模范</w:t>
      </w:r>
      <w:r>
        <w:rPr>
          <w:rFonts w:hint="eastAsia" w:ascii="方正黑体_GBK" w:hAnsi="方正黑体_GBK" w:eastAsia="方正黑体_GBK" w:cs="方正黑体_GBK"/>
          <w:snapToGrid w:val="0"/>
          <w:spacing w:val="-2"/>
          <w:kern w:val="0"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黄贤前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福耀玻璃工业集团股份有限公司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彭旭辉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厦门天马显示科技有限公司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徐晨洪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福建火炬电子科技股份有限公司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u w:val="none"/>
          <w:lang w:eastAsia="zh-CN"/>
        </w:rPr>
        <w:t>柯希贤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福建</w:t>
      </w: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u w:val="none"/>
          <w:lang w:eastAsia="zh-CN"/>
        </w:rPr>
        <w:t>华峰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兰  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福建鼎信科技有限公司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陈小波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漳州</w:t>
      </w: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u w:val="none"/>
          <w:lang w:eastAsia="zh-CN"/>
        </w:rPr>
        <w:t>立达信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光电子科技有限公司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傅芬芳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福建</w:t>
      </w: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u w:val="none"/>
          <w:lang w:eastAsia="zh-CN"/>
        </w:rPr>
        <w:t>圣农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宋宏芳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福建</w:t>
      </w: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u w:val="none"/>
          <w:lang w:eastAsia="zh-CN"/>
        </w:rPr>
        <w:t>翔丰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华新能源材料有限公司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陈施华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福建德尔科技股份有限公司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肖华军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厦门</w:t>
      </w: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u w:val="none"/>
          <w:lang w:eastAsia="zh-CN"/>
        </w:rPr>
        <w:t>虹鹭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钨钼工业有限公司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王书琪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福建平潭</w:t>
      </w: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u w:val="none"/>
          <w:lang w:eastAsia="zh-CN"/>
        </w:rPr>
        <w:t>瑞谦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任立新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u w:val="none"/>
          <w:lang w:eastAsia="zh-CN"/>
        </w:rPr>
        <w:t>路达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（厦门）工业有限公司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夏瑞祺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u w:val="none"/>
          <w:lang w:eastAsia="zh-CN"/>
        </w:rPr>
        <w:t>三祥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新材股份有限公司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王桂香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安踏（中国）有限公司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郑林坤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厦门海辰储能科技股份有限公司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刘  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漳州奇美化工有限公司</w:t>
      </w:r>
    </w:p>
    <w:p>
      <w:pPr>
        <w:pStyle w:val="3"/>
        <w:ind w:left="0" w:leftChars="0" w:firstLine="592" w:firstLineChars="200"/>
        <w:rPr>
          <w:rFonts w:hint="eastAsia" w:ascii="方正黑体_GBK" w:hAnsi="方正黑体_GBK" w:eastAsia="方正黑体_GBK" w:cs="方正黑体_GBK"/>
          <w:snapToGrid w:val="0"/>
          <w:spacing w:val="-2"/>
          <w:kern w:val="0"/>
          <w:sz w:val="30"/>
          <w:szCs w:val="30"/>
          <w:lang w:val="en" w:eastAsia="zh-CN"/>
        </w:rPr>
      </w:pPr>
    </w:p>
    <w:p>
      <w:pPr>
        <w:pStyle w:val="3"/>
        <w:ind w:left="0" w:leftChars="0" w:firstLine="592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spacing w:val="-2"/>
          <w:kern w:val="0"/>
          <w:sz w:val="30"/>
          <w:szCs w:val="30"/>
          <w:lang w:val="en" w:eastAsia="zh-CN"/>
        </w:rPr>
        <w:t>三、全国工业和信息化系统</w:t>
      </w:r>
      <w:r>
        <w:rPr>
          <w:rFonts w:hint="eastAsia" w:ascii="方正黑体_GBK" w:hAnsi="方正黑体_GBK" w:eastAsia="方正黑体_GBK" w:cs="方正黑体_GBK"/>
          <w:b w:val="0"/>
          <w:snapToGrid w:val="0"/>
          <w:color w:val="000000"/>
          <w:spacing w:val="-2"/>
          <w:kern w:val="0"/>
          <w:sz w:val="30"/>
          <w:szCs w:val="30"/>
          <w:u w:val="none"/>
          <w:lang w:val="en" w:eastAsia="zh-CN"/>
        </w:rPr>
        <w:t>先进先进</w:t>
      </w:r>
      <w:r>
        <w:rPr>
          <w:rFonts w:hint="eastAsia" w:ascii="方正黑体_GBK" w:hAnsi="方正黑体_GBK" w:eastAsia="方正黑体_GBK" w:cs="方正黑体_GBK"/>
          <w:snapToGrid w:val="0"/>
          <w:spacing w:val="-2"/>
          <w:kern w:val="0"/>
          <w:sz w:val="30"/>
          <w:szCs w:val="30"/>
          <w:lang w:val="en" w:eastAsia="zh-CN"/>
        </w:rPr>
        <w:t>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杨鹏飞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福建省工业和信息化厅办公室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textAlignment w:val="auto"/>
        <w:rPr>
          <w:rFonts w:hint="default" w:ascii="Times New Roman" w:hAnsi="Times New Roman" w:eastAsia="仿宋_GB2312" w:cs="Times New Roman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陈美玲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lang w:val="en-US" w:eastAsia="zh-CN"/>
        </w:rPr>
        <w:t>福建省厦门市工业和信息化局投资和技术改造处</w:t>
      </w:r>
    </w:p>
    <w:p>
      <w:pPr>
        <w:ind w:firstLine="640" w:firstLineChars="200"/>
      </w:pP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u w:val="none"/>
          <w:lang w:val="en-US" w:eastAsia="zh-CN"/>
        </w:rPr>
        <w:t>巫菲祥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福建省泉州市石狮市工业信息化和科技局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7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eastAsia="仿宋_GB2312" w:cs="Times New Roman"/>
      <w:b/>
      <w:bCs/>
      <w:kern w:val="44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next w:val="1"/>
    <w:uiPriority w:val="0"/>
    <w:pPr>
      <w:widowControl w:val="0"/>
      <w:ind w:left="1000" w:leftChars="10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2024-12-11T00:17:10Z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