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第七次全国自强模范暨助残先进</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推荐对象及简要事迹</w:t>
      </w:r>
    </w:p>
    <w:p>
      <w:pPr>
        <w:pageBreakBefore w:val="0"/>
        <w:suppressAutoHyphens/>
        <w:kinsoku/>
        <w:wordWrap/>
        <w:overflowPunct/>
        <w:topLinePunct w:val="0"/>
        <w:bidi w:val="0"/>
        <w:spacing w:line="600" w:lineRule="exact"/>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全国自强模范</w:t>
      </w:r>
      <w:r>
        <w:rPr>
          <w:rFonts w:hint="default" w:ascii="黑体" w:hAnsi="黑体" w:eastAsia="黑体" w:cs="黑体"/>
          <w:color w:val="auto"/>
          <w:sz w:val="32"/>
          <w:szCs w:val="32"/>
          <w:lang w:val="en-US" w:eastAsia="zh-CN"/>
        </w:rPr>
        <w:t>推荐对象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color w:val="auto"/>
          <w:kern w:val="44"/>
          <w:sz w:val="32"/>
          <w:szCs w:val="32"/>
          <w:lang w:val="en-US" w:eastAsia="zh-CN" w:bidi="ar"/>
        </w:rPr>
        <w:t>1.陈君恩，</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视力一级，福州市盲人协会会长。三十余年来，他积极投身扶残助残公益事业，为60多位盲童争取到社会各界30多万元的助学资助，使他们不因贫困而辍学。同时，他还以自己的亲身经历帮助多名中途失明者重拾信心。陈君恩作为第十届福建省政协委员，撰写的《为重度残疾儿童送教上门》的提案，被列入《福建省实施〈中华人民共和国残疾人保障法〉办法》。2018年1月陈君恩劳模工作室被评为省级示范性劳模工作室，同年荣获全国五一劳动奖章，他的人生经历证明了：一个人在中途失明后，一样可以帮助他人，一样可以服务社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color w:val="auto"/>
          <w:kern w:val="44"/>
          <w:sz w:val="32"/>
          <w:szCs w:val="32"/>
          <w:lang w:val="en-US" w:eastAsia="zh-CN" w:bidi="ar"/>
        </w:rPr>
        <w:t>2.许志杰，</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肢体二级，益萌（厦门）信息科技有限公司董事长。他自幼患有小儿麻痹症，其凭借顽强的意志和不懈的努力，成功考入厦门大学。2021年，在厦门创办尚萌就业服务基地，提供电商客服、数据标注等多元化就业岗位，助力残疾人掌握新技能并获得稳定收入。近4年，已累计培训残疾人约3000人，与超500人签约，安置约240人就业。他积极致力于社会公益，向厦门残疾人福利基金会捐赠5万元抗疫资金、向厦门市聋人协会捐款；先后举办关爱孤独症日亲子茶话会、全国助残日公益活动22场。同时，担任厦门市残疾人就业宣讲团讲师、思明区爱心讲堂客座讲师，先后宣讲8场，并参与媒体节目，以自身经历激励残疾人走出家门、融入社会。其先后获“创新创意厦大人收录人物”“厦门市残疾人自强模范”，相关事迹曾被人民政协报报道；尚萌集团也被中国残疾人联合会评为“残疾人大学生实习见习基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color w:val="auto"/>
          <w:kern w:val="44"/>
          <w:sz w:val="32"/>
          <w:szCs w:val="32"/>
          <w:lang w:val="en-US" w:eastAsia="zh-CN" w:bidi="ar"/>
        </w:rPr>
        <w:t>3.吴可彦，</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视力一级，漳州市漳浦县竹马戏（芗剧）传承保护中心创作员。先后荣获“全国优秀共青团员”、“福建省自强模范”、“感动漳州自强不息好青年”、“2021年度中国残疾人事业新闻人物”等荣誉，入选“漳州市2022年文化拔尖人才”、“漳州市高层次人才(E类）”。他13岁时确诊视网膜色素变性，16岁开始尝试写小说，先后出版长篇小说《星期八》《茶生》《盲校》，短篇小说、儿童科幻小说、诗文集、文学随笔集等约250多万字。《星期八》荣获漳州市第八届百花文艺奖一等奖，《茶生》《小梦》《地球少年》分别入选第1、2、4届福建文学好书榜，长篇小说《盲校》获得福建省第三届长篇小说奖，短篇小说《梅花谱》获福建省优秀文学作品奖，《白云女孩》获福建省优秀儿童文学奖。文学评论集《文学中寻找光》入选2023年福建省文艺发展专项资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4.林连生，</w:t>
      </w:r>
      <w:r>
        <w:rPr>
          <w:rFonts w:hint="eastAsia" w:ascii="仿宋_GB2312" w:hAnsi="仿宋_GB2312" w:eastAsia="仿宋_GB2312" w:cs="仿宋_GB2312"/>
          <w:color w:val="auto"/>
          <w:sz w:val="32"/>
          <w:szCs w:val="32"/>
          <w:lang w:val="en-US" w:eastAsia="zh-CN"/>
        </w:rPr>
        <w:t>肢体三级，</w:t>
      </w:r>
      <w:r>
        <w:rPr>
          <w:rFonts w:hint="eastAsia" w:ascii="仿宋_GB2312" w:hAnsi="仿宋_GB2312" w:cs="仿宋_GB2312"/>
          <w:szCs w:val="32"/>
        </w:rPr>
        <w:t>福建昭惠生态农林开发有限公司董事长</w:t>
      </w:r>
      <w:r>
        <w:rPr>
          <w:rFonts w:hint="eastAsia" w:ascii="仿宋_GB2312" w:hAnsi="仿宋_GB2312" w:eastAsia="仿宋_GB2312" w:cs="仿宋_GB2312"/>
          <w:color w:val="auto"/>
          <w:sz w:val="32"/>
          <w:szCs w:val="32"/>
          <w:lang w:val="en-US" w:eastAsia="zh-CN"/>
        </w:rPr>
        <w:t>。2011年，他带头发动12户残疾家庭集资12万元，创立福建省首家残疾人合作社，发展高山生态农业，帮助零就业残疾人家庭脱贫。合作社建设“山夫合作社农资服务部”和“向阳好货——互联网+生态农业全产业链系统”，为残疾人提供技术支持和销售渠道。目前，合作社有社员111户，帮扶建设示范基地13个，种植面积800多亩，带动300多人就业，帮助140余户贫困家庭脱贫（其中残疾户80多户），实现人均月增收千余元。2020年，他建设“向阳励志研学园”，带动8名残疾人就业，并于2022年获评省级教育实践基地。他还组织励志宣讲团，在泉州多地开展宣讲活动，传递正能量，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44"/>
          <w:sz w:val="32"/>
          <w:szCs w:val="32"/>
          <w:lang w:val="en-US" w:eastAsia="zh-CN" w:bidi="ar"/>
        </w:rPr>
        <w:t>5.郑鹏，</w:t>
      </w:r>
      <w:r>
        <w:rPr>
          <w:rFonts w:hint="eastAsia" w:ascii="仿宋_GB2312" w:hAnsi="仿宋_GB2312" w:eastAsia="仿宋_GB2312" w:cs="仿宋_GB2312"/>
          <w:color w:val="auto"/>
          <w:sz w:val="32"/>
          <w:szCs w:val="32"/>
          <w:lang w:val="en-US" w:eastAsia="zh-CN"/>
        </w:rPr>
        <w:t>肢体一级</w:t>
      </w:r>
      <w:r>
        <w:rPr>
          <w:rFonts w:hint="eastAsia" w:ascii="仿宋_GB2312" w:hAnsi="仿宋_GB2312" w:cs="仿宋_GB2312"/>
          <w:color w:val="auto"/>
          <w:sz w:val="32"/>
          <w:szCs w:val="32"/>
          <w:lang w:val="en-US" w:eastAsia="zh-CN"/>
        </w:rPr>
        <w:t>，</w:t>
      </w:r>
      <w:r>
        <w:rPr>
          <w:rFonts w:hint="eastAsia" w:ascii="仿宋_GB2312" w:hAnsi="仿宋_GB2312" w:cs="仿宋_GB2312"/>
          <w:szCs w:val="32"/>
        </w:rPr>
        <w:t>莆田市荔城区新度镇港西村村民</w:t>
      </w:r>
      <w:r>
        <w:rPr>
          <w:rFonts w:hint="eastAsia" w:ascii="仿宋_GB2312" w:hAnsi="仿宋_GB2312" w:eastAsia="仿宋_GB2312" w:cs="仿宋_GB2312"/>
          <w:color w:val="auto"/>
          <w:sz w:val="32"/>
          <w:szCs w:val="32"/>
        </w:rPr>
        <w:t>。在实习时因意外致高位截瘫，可他没被命运打倒，凭借顽强品质和坚韧意志，</w:t>
      </w:r>
      <w:r>
        <w:rPr>
          <w:rFonts w:hint="eastAsia" w:ascii="仿宋_GB2312" w:hAnsi="仿宋_GB2312" w:cs="仿宋_GB2312"/>
          <w:color w:val="auto"/>
          <w:sz w:val="32"/>
          <w:szCs w:val="32"/>
          <w:lang w:eastAsia="zh-CN"/>
        </w:rPr>
        <w:t>积极</w:t>
      </w:r>
      <w:r>
        <w:rPr>
          <w:rFonts w:hint="eastAsia" w:ascii="仿宋_GB2312" w:hAnsi="仿宋_GB2312" w:eastAsia="仿宋_GB2312" w:cs="仿宋_GB2312"/>
          <w:color w:val="auto"/>
          <w:sz w:val="32"/>
          <w:szCs w:val="32"/>
        </w:rPr>
        <w:t>投身越野滑雪训练。他来自南方，从没见过雪，训练时要忍受零下二十多度的严寒。秉持“要练就要练好”的信念，他不仅认真完成教练安排的训练，还利用休息时间加练提升。仅训练一年，就在2016年全国残疾人越野滑雪锦标赛夺冠并入选国家队。此后他在各大赛事屡获佳绩，2017年世界杯获一银一铜，2018平昌冬残奥会获长距离第四。在国内赛事、亚洲杯赛事上也是金牌常客。2022北京冬残奥会越野滑雪项目，他更是勇夺两金两银。赛场外，</w:t>
      </w:r>
      <w:r>
        <w:rPr>
          <w:rFonts w:hint="eastAsia" w:ascii="仿宋_GB2312" w:hAnsi="仿宋_GB2312" w:cs="仿宋_GB2312"/>
          <w:color w:val="auto"/>
          <w:sz w:val="32"/>
          <w:szCs w:val="32"/>
          <w:lang w:eastAsia="zh-CN"/>
        </w:rPr>
        <w:t>他</w:t>
      </w:r>
      <w:r>
        <w:rPr>
          <w:rFonts w:hint="eastAsia" w:ascii="仿宋_GB2312" w:hAnsi="仿宋_GB2312" w:eastAsia="仿宋_GB2312" w:cs="仿宋_GB2312"/>
          <w:color w:val="auto"/>
          <w:sz w:val="32"/>
          <w:szCs w:val="32"/>
        </w:rPr>
        <w:t>还积极参与反诈、禁毒宣传，为社会贡献力量，是励志的典范。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6.苏文炜，</w:t>
      </w:r>
      <w:r>
        <w:rPr>
          <w:rFonts w:hint="eastAsia" w:ascii="仿宋_GB2312" w:hAnsi="仿宋_GB2312" w:eastAsia="仿宋_GB2312" w:cs="仿宋_GB2312"/>
          <w:b w:val="0"/>
          <w:bCs w:val="0"/>
          <w:color w:val="auto"/>
          <w:sz w:val="32"/>
          <w:szCs w:val="32"/>
          <w:lang w:val="en-US" w:eastAsia="zh-CN"/>
        </w:rPr>
        <w:t>视力一级</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三明市大田县福乐盲人推拿中心法人。先后荣获大田县“凤凰才俊”“三明市自强模范”“三明工匠”“福建省技术能手”等称号。他自强自立、爱岗敬业、技艺精湛，以盲按技师入股创办“福乐盲人按摩中心”，获得“亚太区盲人按摩示范店”和“国家级盲人按摩实训基地”称号，持续树立大田盲按品牌，年营业额从之初的20多万元到现在的百万元。成立“省级技能大师工作室”，5年来，培训技师600人次，培养推拿技师48人，其中3名技师成为技术骨干，1人荣获“全省劳动模范”、“市级技能大师”等称号，并帮助130余名技师创业就业。他身残志坚、甘于奉献，近5年开展公益按摩120余场，投入10余万元帮扶困难残疾人家庭及子女就学、就医等，带领3名精准扶贫对象和5名低保对象走出贫困。</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7.王福如，</w:t>
      </w:r>
      <w:r>
        <w:rPr>
          <w:rFonts w:hint="eastAsia" w:ascii="仿宋_GB2312" w:hAnsi="仿宋_GB2312" w:eastAsia="仿宋_GB2312" w:cs="仿宋_GB2312"/>
          <w:b w:val="0"/>
          <w:bCs w:val="0"/>
          <w:color w:val="auto"/>
          <w:sz w:val="32"/>
          <w:szCs w:val="32"/>
          <w:lang w:val="en-US" w:eastAsia="zh-CN"/>
        </w:rPr>
        <w:t>视力四级</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龙岩市上杭县新元果业发展有限公司总经理。</w:t>
      </w:r>
      <w:r>
        <w:rPr>
          <w:rFonts w:hint="default" w:ascii="仿宋_GB2312" w:hAnsi="仿宋_GB2312" w:eastAsia="仿宋_GB2312" w:cs="仿宋_GB2312"/>
          <w:b w:val="0"/>
          <w:bCs w:val="0"/>
          <w:color w:val="auto"/>
          <w:sz w:val="32"/>
          <w:szCs w:val="32"/>
          <w:lang w:val="en-US" w:eastAsia="zh-CN"/>
        </w:rPr>
        <w:t>2012年，</w:t>
      </w:r>
      <w:r>
        <w:rPr>
          <w:rFonts w:hint="eastAsia" w:ascii="仿宋_GB2312" w:hAnsi="仿宋_GB2312" w:cs="仿宋_GB2312"/>
          <w:b w:val="0"/>
          <w:bCs w:val="0"/>
          <w:color w:val="auto"/>
          <w:sz w:val="32"/>
          <w:szCs w:val="32"/>
          <w:lang w:val="en-US" w:eastAsia="zh-CN"/>
        </w:rPr>
        <w:t>他</w:t>
      </w:r>
      <w:r>
        <w:rPr>
          <w:rFonts w:hint="default" w:ascii="仿宋_GB2312" w:hAnsi="仿宋_GB2312" w:eastAsia="仿宋_GB2312" w:cs="仿宋_GB2312"/>
          <w:b w:val="0"/>
          <w:bCs w:val="0"/>
          <w:color w:val="auto"/>
          <w:sz w:val="32"/>
          <w:szCs w:val="32"/>
          <w:lang w:val="en-US" w:eastAsia="zh-CN"/>
        </w:rPr>
        <w:t>带着8名大学生（其中5名残疾人大学生）开始创业，联合上杭县残联推出“三三三”残疾人创业扶持计划，由残疾人大学生创业园、县残联、残疾人三方各自承担三分之一的费用，共同推动残疾人创业项目的实施。自2012年以来，十三载的耕耘，创业项目吸收63户残疾人加入，创业基地直接安排就业5人，辐射带动居家就业、自主创业的残疾人及残疾人家庭200多人次，户均增收超万元。创业园还免费举办残疾人种养殖技术培训班、蝴蝶工艺品培训班20余次，培训学员1300多人次，举办节庆活动，吸引游客超20万人次，创造经济效益1000多万元，有6户残疾人实现成功脱贫，有5人被评为市级自强模范，基地被省残联认定为省级福乐种养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全国残疾人工作先进集体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1.福建省财政厅社会保障处。</w:t>
      </w:r>
      <w:r>
        <w:rPr>
          <w:rFonts w:hint="eastAsia" w:ascii="仿宋_GB2312" w:hAnsi="仿宋_GB2312" w:eastAsia="仿宋_GB2312" w:cs="仿宋_GB2312"/>
          <w:b w:val="0"/>
          <w:bCs w:val="0"/>
          <w:color w:val="auto"/>
          <w:sz w:val="32"/>
          <w:szCs w:val="32"/>
          <w:lang w:val="en-US" w:eastAsia="zh-CN"/>
        </w:rPr>
        <w:t>福建省财政厅社会保障处始终遵照习近平总书记“对残疾人要格外关心、格外关注”的要求，持续争取资金加大残疾人事业发展投入，以“格外”的关心关注帮助残疾朋友回归“普通”生活。一是格外注重制度保障，提升残疾人获得感。建立残疾人生活补贴、护理补贴标准动态调整机制，将重度残疾人纳入重特大疾病医疗保险和救助制度保障对象，推进残疾人康复、托养和综合服务设施建设，做优残疾人基本生活兜底政策，保障残疾人生存权。二是格外注重促进就业，提升残疾人尊严感。完善促进残疾人就业一揽子补贴政策，支持建立残疾人职业技能培训体系，推进残疾人就业场所提升改造，综合施策改善残疾人就业环境，帮助残疾人通过就业创业过上更好更有尊严的生活，保障残疾人的发展权。三是格外注重关爱服务，提升残疾人幸福感。在全国率先将残疾儿童人工耳蜗等康复救助政策由项目制转变为普惠制，帮助残疾人公平享受康复救助；率先实施残疾人家庭无障碍改造普惠制补贴，并创新实施“整镇推进”；支持残疾人接受教育，广泛参与文体活动，助力残疾人超越自我，活出精彩人生。四是格外注重共建共享，提升残疾人融入感。坚持党建引领，践行群众路线，通过志愿服务、政策宣传、建设爱心助残驿站等扶残助残活动，助力残疾人平等融入社会生活。</w:t>
      </w:r>
    </w:p>
    <w:p>
      <w:pPr>
        <w:adjustRightInd w:val="0"/>
        <w:snapToGrid w:val="0"/>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楷体_GB2312" w:eastAsia="楷体_GB2312" w:cs="楷体_GB2312"/>
          <w:b w:val="0"/>
          <w:bCs w:val="0"/>
          <w:color w:val="auto"/>
          <w:kern w:val="44"/>
          <w:sz w:val="32"/>
          <w:szCs w:val="32"/>
          <w:lang w:val="en-US" w:eastAsia="zh-CN" w:bidi="ar"/>
        </w:rPr>
        <w:t>2.福建省龙岩市残疾人福利基金会。</w:t>
      </w:r>
      <w:r>
        <w:rPr>
          <w:rFonts w:hint="eastAsia" w:ascii="仿宋_GB2312" w:hAnsi="宋体" w:eastAsia="仿宋_GB2312" w:cs="宋体"/>
          <w:color w:val="auto"/>
          <w:sz w:val="32"/>
          <w:szCs w:val="32"/>
        </w:rPr>
        <w:t>该基金会自2017年成立以来，始终秉持“关爱残疾人、服务残疾人、发展残疾人事业”的宗旨，</w:t>
      </w:r>
      <w:r>
        <w:rPr>
          <w:rFonts w:hint="eastAsia" w:ascii="仿宋_GB2312" w:hAnsi="宋体" w:eastAsia="仿宋_GB2312" w:cs="Times New Roman"/>
          <w:color w:val="auto"/>
          <w:sz w:val="32"/>
          <w:szCs w:val="32"/>
        </w:rPr>
        <w:t>连续获得了非营利性组织5年免税资格、公益性社会组织捐赠税前扣除资格；获得全省性社会组织等级评估5A级荣誉；</w:t>
      </w:r>
      <w:r>
        <w:rPr>
          <w:rFonts w:hint="eastAsia" w:ascii="仿宋_GB2312" w:hAnsi="宋体" w:eastAsia="仿宋_GB2312" w:cs="宋体"/>
          <w:color w:val="auto"/>
          <w:sz w:val="32"/>
          <w:szCs w:val="32"/>
        </w:rPr>
        <w:t>“百万爱心</w:t>
      </w:r>
      <w:r>
        <w:rPr>
          <w:rFonts w:hint="eastAsia" w:ascii="仿宋_GB2312" w:hAnsi="宋体" w:eastAsia="宋体" w:cs="宋体"/>
          <w:color w:val="auto"/>
          <w:sz w:val="32"/>
          <w:szCs w:val="32"/>
        </w:rPr>
        <w:t>•</w:t>
      </w:r>
      <w:r>
        <w:rPr>
          <w:rFonts w:hint="eastAsia" w:ascii="仿宋_GB2312" w:hAnsi="宋体" w:eastAsia="仿宋_GB2312" w:cs="宋体"/>
          <w:color w:val="auto"/>
          <w:sz w:val="32"/>
          <w:szCs w:val="32"/>
        </w:rPr>
        <w:t>千人启明”白内障复明项目荣获“福建省志愿服务项目大赛银奖</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截至2024年12月，基金会募集善款及物资共计近5806万元，用于开展各项扶残助残工作总支出约5234万元，帮扶残疾人群体近5万人次。</w:t>
      </w:r>
      <w:r>
        <w:rPr>
          <w:rFonts w:hint="eastAsia" w:ascii="仿宋_GB2312" w:hAnsi="Times New Roman" w:eastAsia="仿宋_GB2312" w:cs="Times New Roman"/>
          <w:color w:val="auto"/>
          <w:sz w:val="32"/>
          <w:szCs w:val="32"/>
        </w:rPr>
        <w:t>在基金会的积极影响和努力推动下，分别于上杭县、武平县、漳平市、长汀县先后成立4家县级残疾人慈善基金会，率全省之先。</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3.福州市人民政府国有资产监督管理委员会。</w:t>
      </w:r>
      <w:r>
        <w:rPr>
          <w:rFonts w:hint="eastAsia" w:ascii="仿宋_GB2312" w:hAnsi="宋体" w:eastAsia="仿宋_GB2312" w:cs="Times New Roman"/>
          <w:color w:val="auto"/>
          <w:sz w:val="32"/>
          <w:szCs w:val="32"/>
          <w:lang w:val="en-US" w:eastAsia="zh-CN"/>
        </w:rPr>
        <w:t>福州市国资委贯彻落实</w:t>
      </w:r>
      <w:r>
        <w:rPr>
          <w:rFonts w:hint="eastAsia" w:ascii="仿宋_GB2312" w:hAnsi="宋体" w:cs="Times New Roman"/>
          <w:color w:val="auto"/>
          <w:sz w:val="32"/>
          <w:szCs w:val="32"/>
          <w:lang w:val="en-US" w:eastAsia="zh-CN"/>
        </w:rPr>
        <w:t>福州</w:t>
      </w:r>
      <w:r>
        <w:rPr>
          <w:rFonts w:hint="eastAsia" w:ascii="仿宋_GB2312" w:hAnsi="宋体" w:eastAsia="仿宋_GB2312" w:cs="Times New Roman"/>
          <w:color w:val="auto"/>
          <w:sz w:val="32"/>
          <w:szCs w:val="32"/>
          <w:lang w:val="en-US" w:eastAsia="zh-CN"/>
        </w:rPr>
        <w:t>市委、市政府关于残疾人工作的各项决策部署，大力引导所属国企履行社会责任，</w:t>
      </w:r>
      <w:r>
        <w:rPr>
          <w:rFonts w:hint="eastAsia" w:ascii="仿宋_GB2312" w:hAnsi="宋体" w:eastAsia="仿宋_GB2312" w:cs="Times New Roman"/>
          <w:color w:val="auto"/>
          <w:sz w:val="32"/>
          <w:szCs w:val="32"/>
        </w:rPr>
        <w:t>通过党建引领、政策支持、文化培育、环境优化、服务创新等多维发力，构建具有福州特色的国企助残工作体系</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深化就业助残，开发残疾人就业岗位300多个，安置残疾人就业50余人。落实无障碍助残，打造友好型社会环境。地铁集团实行“全路径无障碍”服务，配备助残团队为行动不便残疾人提供点对点陪护接送服务。积极落实扶残助残政策，下属地铁公交集团全面落实残疾人免费乘车政策，</w:t>
      </w:r>
      <w:r>
        <w:rPr>
          <w:rFonts w:hint="eastAsia" w:ascii="仿宋_GB2312" w:hAnsi="宋体" w:eastAsia="仿宋_GB2312" w:cs="Times New Roman"/>
          <w:color w:val="auto"/>
          <w:sz w:val="32"/>
          <w:szCs w:val="32"/>
        </w:rPr>
        <w:t>累计提供免费乘车服务</w:t>
      </w:r>
      <w:r>
        <w:rPr>
          <w:rFonts w:hint="eastAsia" w:ascii="仿宋_GB2312" w:hAnsi="宋体" w:eastAsia="仿宋_GB2312" w:cs="Times New Roman"/>
          <w:color w:val="auto"/>
          <w:sz w:val="32"/>
          <w:szCs w:val="32"/>
          <w:lang w:val="en-US" w:eastAsia="zh-CN"/>
        </w:rPr>
        <w:t>513</w:t>
      </w:r>
      <w:r>
        <w:rPr>
          <w:rFonts w:hint="eastAsia" w:ascii="仿宋_GB2312" w:hAnsi="宋体" w:eastAsia="仿宋_GB2312" w:cs="Times New Roman"/>
          <w:color w:val="auto"/>
          <w:sz w:val="32"/>
          <w:szCs w:val="32"/>
        </w:rPr>
        <w:t>万人次</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全市103个停车场为残疾人提供免费停放服务，福州市国资委在深化国企改革、服务民生助残事业持续发力，为我市春天的事业传递国企温暖。</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4.国家税务总局泉州市税务局。</w:t>
      </w:r>
      <w:r>
        <w:rPr>
          <w:rFonts w:hint="eastAsia" w:ascii="仿宋_GB2312" w:hAnsi="宋体" w:eastAsia="仿宋_GB2312" w:cs="Times New Roman"/>
          <w:color w:val="auto"/>
          <w:sz w:val="32"/>
          <w:szCs w:val="32"/>
          <w:lang w:val="en-US" w:eastAsia="zh-CN"/>
        </w:rPr>
        <w:t>泉州市税务局在夯实税费征管同时，着力构建“1+4+N”助残体系，为残疾人事业高质量发展做出积极贡献。通过贯通1个“儿童期生活解难-学龄期就学解忧-成年期就业解困”帮扶链条，聚焦惠残扶残助残爱残4大领域，融合N个社会部门力量，强化助残“税动力”。2020年以来，残保金征收额年均增长26.3%，落实涉残税费优惠22亿元，提供助残资金支撑，激发企业帮扶就业积极性。打造“税悦星程”志愿服务品牌，辐射1200多个孤独症家庭，服务4700余人次，获第七届中国青年志愿服务项目大赛银奖等多项荣誉。建立“技能培训-供需对接-载体搭建”就业帮扶机制，联合多方打造“多一度关爱”“海丝起航”“拓岗惠千家 就业暖万户”等项目，营造浓厚助残氛围。</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Times New Roman"/>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5.龙岩市搏赢残疾人服务中心。</w:t>
      </w:r>
      <w:r>
        <w:rPr>
          <w:rFonts w:hint="eastAsia" w:ascii="仿宋_GB2312" w:hAnsi="宋体" w:eastAsia="仿宋_GB2312" w:cs="Times New Roman"/>
          <w:color w:val="auto"/>
          <w:sz w:val="32"/>
          <w:szCs w:val="32"/>
          <w:lang w:val="en-US" w:eastAsia="zh-CN"/>
        </w:rPr>
        <w:t>该中心自2017年4月创立，</w:t>
      </w:r>
      <w:r>
        <w:rPr>
          <w:rFonts w:hint="default" w:ascii="仿宋_GB2312" w:hAnsi="宋体" w:eastAsia="仿宋_GB2312" w:cs="Times New Roman"/>
          <w:color w:val="auto"/>
          <w:sz w:val="32"/>
          <w:szCs w:val="32"/>
          <w:lang w:val="en-US" w:eastAsia="zh-CN"/>
        </w:rPr>
        <w:t>坚守“促进残疾人全面发展和共同富裕”使命，为残疾人创业、就业、康复、培训等创造了“龙岩经验”，获“国家级残疾人职业培训基地”等荣誉。中心引入阿里云客服等，举办培训班47个，让1634名全省残疾人学员受益，1228人实现互联网高端就业。从事云客服858人占阿里全国残疾人云客服近三分之一，他们月收入3000至12000多元。中心筹措500多万元完善各项设施，实现集中安置80至130名残疾人就业。通过“传帮带”孵化服务，带动1539名残疾人居家就业，成为阿里云客服和菜鸟福建唯一的残疾人就业基地。中心坚持党建引领，帮助4000多名残友融入社会，促成50多对残友组建家庭，助力124名残友生活重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hint="eastAsia" w:ascii="楷体_GB2312" w:hAnsi="楷体_GB2312" w:eastAsia="楷体_GB2312" w:cs="楷体_GB2312"/>
          <w:b w:val="0"/>
          <w:bCs w:val="0"/>
          <w:color w:val="auto"/>
          <w:kern w:val="44"/>
          <w:sz w:val="32"/>
          <w:szCs w:val="32"/>
          <w:lang w:val="en-US" w:eastAsia="zh-CN" w:bidi="ar"/>
        </w:rPr>
        <w:t>6.宁德市蓝丝带助残帮扶中心。</w:t>
      </w:r>
      <w:r>
        <w:rPr>
          <w:rFonts w:hint="eastAsia" w:ascii="仿宋_GB2312" w:hAnsi="宋体" w:eastAsia="仿宋_GB2312" w:cs="Times New Roman"/>
          <w:color w:val="auto"/>
          <w:sz w:val="32"/>
          <w:szCs w:val="32"/>
          <w:lang w:val="en-US" w:eastAsia="zh-CN"/>
        </w:rPr>
        <w:t>该中心成立于2018年，由15名骨干志愿者牵头，通过发动家长志愿者、才艺志愿者、专业志愿者等436名注册志愿者，秉承“平等、参与、共享、融合”的理念，通过链接国内专家资源，对各类志愿者开展专业的指导，对孤独症等心智障碍青少年开展自主生活等专项培训，并致力于开展各类孤独症群体康复及社会融入帮扶工作。曾获评福建省学雷锋志愿服务系列“最佳志愿服务组织”、2022年度全国学雷锋志愿服务“四个100”最佳志愿服务组织，中心项目获第六届中国青年志愿服务项目大赛金奖、第十四届中国青年志愿者优秀项目奖、第六届“善行八闽”慈善公益大赛唯一特等奖，以及各类省级、市级志愿服务大赛金奖4项、最佳志愿服务项目3项。</w:t>
      </w:r>
    </w:p>
    <w:p>
      <w:pPr>
        <w:ind w:firstLine="640" w:firstLineChars="200"/>
        <w:rPr>
          <w:rFonts w:hint="eastAsia" w:ascii="仿宋_GB2312" w:hAnsi="宋体"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b w:val="0"/>
          <w:bCs w:val="0"/>
          <w:color w:val="auto"/>
          <w:kern w:val="44"/>
          <w:sz w:val="32"/>
          <w:szCs w:val="32"/>
          <w:lang w:val="en-US" w:eastAsia="zh-CN" w:bidi="ar"/>
        </w:rPr>
        <w:t>平潭特殊教育学校。</w:t>
      </w:r>
      <w:r>
        <w:rPr>
          <w:rFonts w:hint="eastAsia" w:ascii="仿宋_GB2312" w:hAnsi="宋体" w:eastAsia="仿宋_GB2312" w:cs="Times New Roman"/>
          <w:color w:val="auto"/>
          <w:sz w:val="32"/>
          <w:szCs w:val="32"/>
          <w:lang w:val="en-US" w:eastAsia="zh-CN"/>
        </w:rPr>
        <w:t>该校创办于2009年，学校开设特奥、奥尔夫音乐、运动康复、感统训练等特色课程。开展送教上门服务，覆盖多个小岛，保障重度残疾儿童的受教育权利。学校特奥运动成绩突出，致力于打造特奥运动品牌。2017年在全国第九届残运会暨第六届特奥会获3枚游泳金牌；2019年在全国第十届残运会暨第七届特奥会获3金1银2铜；2023年在福建省第九届残运会暨第七届特奥会获22金12银6铜，金牌总数全省第三。2024年在闽澳特奥旱地冰壶交流赛获第二名，并在福建省残疾人排舞线上比赛获一等奖。2021年成为平潭综合实验区首个特奥体育训练基地，2024年升级为省特奥体育训练基地。</w:t>
      </w:r>
    </w:p>
    <w:p>
      <w:pPr>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三、全国残疾人工作先进个人</w:t>
      </w:r>
    </w:p>
    <w:p>
      <w:pPr>
        <w:keepNext w:val="0"/>
        <w:keepLines w:val="0"/>
        <w:pageBreakBefore w:val="0"/>
        <w:widowControl w:val="0"/>
        <w:kinsoku/>
        <w:wordWrap/>
        <w:overflowPunct/>
        <w:topLinePunct w:val="0"/>
        <w:autoSpaceDE/>
        <w:autoSpaceDN/>
        <w:adjustRightInd/>
        <w:snapToGrid/>
        <w:spacing w:after="0" w:line="580" w:lineRule="exact"/>
        <w:ind w:firstLine="640" w:firstLineChars="200"/>
        <w:jc w:val="both"/>
        <w:rPr>
          <w:rFonts w:hint="default" w:ascii="仿宋_GB2312" w:hAnsi="宋体"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1.</w:t>
      </w:r>
      <w:r>
        <w:rPr>
          <w:rFonts w:hint="default" w:ascii="楷体_GB2312" w:hAnsi="楷体_GB2312" w:eastAsia="楷体_GB2312" w:cs="楷体_GB2312"/>
          <w:color w:val="auto"/>
          <w:sz w:val="32"/>
          <w:szCs w:val="32"/>
          <w:lang w:val="en-US" w:eastAsia="zh-CN"/>
        </w:rPr>
        <w:t>王承玉</w:t>
      </w:r>
      <w:r>
        <w:rPr>
          <w:rFonts w:hint="eastAsia" w:ascii="楷体_GB2312" w:hAnsi="楷体_GB2312" w:eastAsia="楷体_GB2312" w:cs="楷体_GB2312"/>
          <w:color w:val="auto"/>
          <w:sz w:val="32"/>
          <w:szCs w:val="32"/>
          <w:lang w:val="en-US" w:eastAsia="zh-CN"/>
        </w:rPr>
        <w:t>，</w:t>
      </w:r>
      <w:r>
        <w:rPr>
          <w:rFonts w:hint="eastAsia" w:ascii="仿宋_GB2312" w:hAnsi="宋体" w:eastAsia="仿宋_GB2312" w:cs="Times New Roman"/>
          <w:color w:val="auto"/>
          <w:sz w:val="32"/>
          <w:szCs w:val="32"/>
          <w:highlight w:val="none"/>
          <w:lang w:val="en-US" w:eastAsia="zh-CN"/>
        </w:rPr>
        <w:t>肢体</w:t>
      </w:r>
      <w:r>
        <w:rPr>
          <w:rFonts w:hint="eastAsia" w:ascii="仿宋_GB2312" w:hAnsi="宋体" w:cs="Times New Roman"/>
          <w:color w:val="auto"/>
          <w:sz w:val="32"/>
          <w:szCs w:val="32"/>
          <w:highlight w:val="none"/>
          <w:lang w:val="en-US" w:eastAsia="zh-CN"/>
        </w:rPr>
        <w:t>三</w:t>
      </w:r>
      <w:r>
        <w:rPr>
          <w:rFonts w:hint="eastAsia" w:ascii="仿宋_GB2312" w:hAnsi="宋体" w:eastAsia="仿宋_GB2312" w:cs="Times New Roman"/>
          <w:color w:val="auto"/>
          <w:sz w:val="32"/>
          <w:szCs w:val="32"/>
          <w:highlight w:val="none"/>
          <w:lang w:val="en-US" w:eastAsia="zh-CN"/>
        </w:rPr>
        <w:t>级</w:t>
      </w:r>
      <w:r>
        <w:rPr>
          <w:rFonts w:hint="eastAsia" w:ascii="仿宋_GB2312" w:hAnsi="宋体" w:cs="Times New Roman"/>
          <w:color w:val="auto"/>
          <w:sz w:val="32"/>
          <w:szCs w:val="32"/>
          <w:highlight w:val="none"/>
          <w:lang w:val="en-US" w:eastAsia="zh-CN"/>
        </w:rPr>
        <w:t>，</w:t>
      </w:r>
      <w:r>
        <w:rPr>
          <w:rFonts w:hint="eastAsia" w:ascii="仿宋_GB2312" w:hAnsi="宋体" w:cs="Times New Roman"/>
          <w:color w:val="auto"/>
          <w:sz w:val="32"/>
          <w:szCs w:val="32"/>
          <w:lang w:val="en-US" w:eastAsia="zh-CN"/>
        </w:rPr>
        <w:t>女，</w:t>
      </w:r>
      <w:r>
        <w:rPr>
          <w:rFonts w:hint="eastAsia" w:ascii="仿宋_GB2312" w:hAnsi="宋体" w:eastAsia="仿宋_GB2312" w:cs="Times New Roman"/>
          <w:color w:val="auto"/>
          <w:sz w:val="32"/>
          <w:szCs w:val="32"/>
          <w:lang w:val="en-US" w:eastAsia="zh-CN"/>
        </w:rPr>
        <w:t>南平市</w:t>
      </w:r>
      <w:r>
        <w:rPr>
          <w:rFonts w:hint="default" w:ascii="仿宋_GB2312" w:hAnsi="宋体" w:eastAsia="仿宋_GB2312" w:cs="Times New Roman"/>
          <w:color w:val="auto"/>
          <w:sz w:val="32"/>
          <w:szCs w:val="32"/>
          <w:lang w:val="en-US" w:eastAsia="zh-CN"/>
        </w:rPr>
        <w:t>建阳区童游街道残疾人联络员</w:t>
      </w:r>
      <w:r>
        <w:rPr>
          <w:rFonts w:hint="eastAsia" w:ascii="仿宋_GB2312" w:hAnsi="宋体" w:cs="Times New Roman"/>
          <w:color w:val="auto"/>
          <w:sz w:val="32"/>
          <w:szCs w:val="32"/>
          <w:lang w:val="en-US" w:eastAsia="zh-CN"/>
        </w:rPr>
        <w:t>。</w:t>
      </w:r>
      <w:r>
        <w:rPr>
          <w:rFonts w:hint="default" w:ascii="仿宋_GB2312" w:hAnsi="宋体" w:eastAsia="仿宋_GB2312" w:cs="Times New Roman"/>
          <w:color w:val="auto"/>
          <w:sz w:val="32"/>
          <w:szCs w:val="32"/>
          <w:lang w:val="en-US" w:eastAsia="zh-CN"/>
        </w:rPr>
        <w:t>因脑瘫肢体残疾的她，坚守岗位十年，在残疾人事业中担当有为。工作上，她通过函授取得大专学历，学习专业知识提升服务能力。创新采用远程帮办、跨域通办等方式，高效办理8600余本残疾人证，助力残联窗口19次获评“红旗窗口”，个人11次荣获“服务之星”。作为街道联络员，</w:t>
      </w:r>
      <w:r>
        <w:rPr>
          <w:rFonts w:hint="eastAsia" w:ascii="仿宋_GB2312" w:hAnsi="宋体" w:cs="Times New Roman"/>
          <w:color w:val="auto"/>
          <w:sz w:val="32"/>
          <w:szCs w:val="32"/>
          <w:lang w:val="en-US" w:eastAsia="zh-CN"/>
        </w:rPr>
        <w:t>她</w:t>
      </w:r>
      <w:r>
        <w:rPr>
          <w:rFonts w:hint="default" w:ascii="仿宋_GB2312" w:hAnsi="宋体" w:eastAsia="仿宋_GB2312" w:cs="Times New Roman"/>
          <w:color w:val="auto"/>
          <w:sz w:val="32"/>
          <w:szCs w:val="32"/>
          <w:lang w:val="en-US" w:eastAsia="zh-CN"/>
        </w:rPr>
        <w:t>走访残疾人家庭超500次</w:t>
      </w:r>
      <w:r>
        <w:rPr>
          <w:rFonts w:hint="eastAsia" w:ascii="仿宋_GB2312" w:hAnsi="宋体" w:cs="Times New Roman"/>
          <w:color w:val="auto"/>
          <w:sz w:val="32"/>
          <w:szCs w:val="32"/>
          <w:lang w:val="en-US" w:eastAsia="zh-CN"/>
        </w:rPr>
        <w:t>，</w:t>
      </w:r>
      <w:r>
        <w:rPr>
          <w:rFonts w:hint="default" w:ascii="仿宋_GB2312" w:hAnsi="宋体" w:eastAsia="仿宋_GB2312" w:cs="Times New Roman"/>
          <w:color w:val="auto"/>
          <w:sz w:val="32"/>
          <w:szCs w:val="32"/>
          <w:lang w:val="en-US" w:eastAsia="zh-CN"/>
        </w:rPr>
        <w:t>为100余户困难家庭争取20余万元居家托养补助，帮100余名精神障碍患者获5万余元服药补贴</w:t>
      </w:r>
      <w:r>
        <w:rPr>
          <w:rFonts w:hint="eastAsia" w:ascii="仿宋_GB2312" w:hAnsi="宋体" w:cs="Times New Roman"/>
          <w:color w:val="auto"/>
          <w:sz w:val="32"/>
          <w:szCs w:val="32"/>
          <w:lang w:val="en-US" w:eastAsia="zh-CN"/>
        </w:rPr>
        <w:t>。</w:t>
      </w:r>
      <w:r>
        <w:rPr>
          <w:rFonts w:hint="default" w:ascii="仿宋_GB2312" w:hAnsi="宋体" w:eastAsia="仿宋_GB2312" w:cs="Times New Roman"/>
          <w:color w:val="auto"/>
          <w:sz w:val="32"/>
          <w:szCs w:val="32"/>
          <w:lang w:val="en-US" w:eastAsia="zh-CN"/>
        </w:rPr>
        <w:t>助力30余名残疾人创业获15万元补助，组织培训助8人就业</w:t>
      </w:r>
      <w:r>
        <w:rPr>
          <w:rFonts w:hint="eastAsia" w:ascii="仿宋_GB2312" w:hAnsi="宋体" w:cs="Times New Roman"/>
          <w:color w:val="auto"/>
          <w:sz w:val="32"/>
          <w:szCs w:val="32"/>
          <w:lang w:val="en-US" w:eastAsia="zh-CN"/>
        </w:rPr>
        <w:t>。</w:t>
      </w:r>
      <w:r>
        <w:rPr>
          <w:rFonts w:hint="default" w:ascii="仿宋_GB2312" w:hAnsi="宋体" w:eastAsia="仿宋_GB2312" w:cs="Times New Roman"/>
          <w:color w:val="auto"/>
          <w:sz w:val="32"/>
          <w:szCs w:val="32"/>
          <w:lang w:val="en-US" w:eastAsia="zh-CN"/>
        </w:rPr>
        <w:t>为20余名残疾人子女申请2万余元助学金，策划20余场文体活动。她以专业和奉献，成为残疾人的“娘家人”，在平凡岗位书写助残佳绩。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2.林建肯，</w:t>
      </w:r>
      <w:r>
        <w:rPr>
          <w:rFonts w:hint="eastAsia" w:ascii="仿宋_GB2312" w:hAnsi="仿宋_GB2312" w:cs="仿宋_GB2312"/>
          <w:szCs w:val="32"/>
        </w:rPr>
        <w:t>莆田市永丰鞋业有限公司总经理</w:t>
      </w:r>
      <w:r>
        <w:rPr>
          <w:rFonts w:hint="eastAsia" w:ascii="仿宋_GB2312" w:hAnsi="仿宋_GB2312" w:cs="仿宋_GB2312"/>
          <w:szCs w:val="32"/>
          <w:lang w:eastAsia="zh-CN"/>
        </w:rPr>
        <w:t>。他</w:t>
      </w:r>
      <w:r>
        <w:rPr>
          <w:rFonts w:hint="eastAsia" w:ascii="仿宋_GB2312" w:hAnsi="宋体" w:eastAsia="仿宋_GB2312" w:cs="Times New Roman"/>
          <w:color w:val="auto"/>
          <w:sz w:val="32"/>
          <w:szCs w:val="32"/>
          <w:lang w:val="en-US" w:eastAsia="zh-CN"/>
        </w:rPr>
        <w:t>创办的莆田市永丰鞋业有限公司是一家集研发、制造、销售为一体的综合性企业，职工3000多人，年产值超10亿元，纳税超6000万元，是福建省工业龙头企业。始终牢记习近平总书记“全面建成小康社会，残疾人一个也不能少”殷殷嘱托，大力弘扬企业家精神，积极履行企业社会责任。</w:t>
      </w:r>
      <w:r>
        <w:rPr>
          <w:rFonts w:hint="eastAsia" w:ascii="仿宋_GB2312" w:hAnsi="宋体" w:eastAsia="仿宋_GB2312" w:cs="Times New Roman"/>
          <w:color w:val="auto"/>
          <w:sz w:val="32"/>
          <w:szCs w:val="32"/>
          <w:lang w:val="zh-CN" w:eastAsia="zh-CN"/>
        </w:rPr>
        <w:t>情系特殊群体，深耕助残事业。</w:t>
      </w:r>
      <w:r>
        <w:rPr>
          <w:rFonts w:hint="eastAsia" w:ascii="仿宋_GB2312" w:hAnsi="宋体" w:eastAsia="仿宋_GB2312" w:cs="Times New Roman"/>
          <w:color w:val="auto"/>
          <w:sz w:val="32"/>
          <w:szCs w:val="32"/>
          <w:lang w:val="en-US" w:eastAsia="zh-CN"/>
        </w:rPr>
        <w:t>近5年来，累计捐款1100多万用于慈善、扶残、助残事业。践行社会责任，创新助残事业。搭建残障人士就业平台，促进残疾人就业。重视残疾人普法维权，建立首个“莆田市维护残疾人合法权益联系点”。支持开展“数字助残”、“智慧残联建设”创新实践探索。传承优良家风，接力助残事业。他的子女也深植“帮助一个残疾人也是做好事”的助残办实事的理念，两代人齐心协力，把爱心助残当作家风代代相传。</w:t>
      </w:r>
    </w:p>
    <w:p>
      <w:pPr>
        <w:ind w:firstLine="640" w:firstLineChars="200"/>
      </w:pPr>
      <w:bookmarkStart w:id="0" w:name="_GoBack"/>
      <w:bookmarkEnd w:id="0"/>
      <w:r>
        <w:rPr>
          <w:rFonts w:hint="eastAsia" w:ascii="楷体_GB2312" w:hAnsi="楷体_GB2312" w:eastAsia="楷体_GB2312" w:cs="楷体_GB2312"/>
          <w:color w:val="auto"/>
          <w:sz w:val="32"/>
          <w:szCs w:val="32"/>
          <w:lang w:val="en-US" w:eastAsia="zh-CN"/>
        </w:rPr>
        <w:t>3.唐天钦，</w:t>
      </w:r>
      <w:r>
        <w:rPr>
          <w:rFonts w:hint="eastAsia" w:ascii="仿宋_GB2312" w:hAnsi="宋体" w:eastAsia="仿宋_GB2312" w:cs="Times New Roman"/>
          <w:color w:val="auto"/>
          <w:sz w:val="32"/>
          <w:szCs w:val="32"/>
          <w:lang w:val="en-US" w:eastAsia="zh-CN"/>
        </w:rPr>
        <w:t>肢体二级，厦门市思明区滨海街道曾厝垵社区残疾人联络员、社区委员</w:t>
      </w:r>
      <w:r>
        <w:rPr>
          <w:rFonts w:hint="eastAsia" w:ascii="仿宋_GB2312" w:hAnsi="宋体"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t>连续多年获评优秀社区工作人员，多次被残联系统评为先进个人。18年来，坚持“五心服务”：初心关怀走访残疾人，贴心服务代办残疾人业务，匠心赋能为残疾人创业出谋划策，暖心帮扶链接各类社会资源，同心共建鼓励残疾人自强自立并发挥社会作用。他精通并善用惠残政策，积极链接社会资源，抓实结对帮扶，并不断探索实践“需求采集-按需对接-效果评估”工作法，用心用情为社区残疾人解难题、办实事，先后走访残疾人3000多人次，代办业务1000多件，链接帮扶资源约80万元，在他的带领下，54名残疾人成为社区志愿者或成功创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843AF"/>
    <w:rsid w:val="5D3A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6"/>
    <w:next w:val="1"/>
    <w:uiPriority w:val="0"/>
    <w:pPr>
      <w:widowControl w:val="0"/>
      <w:ind w:left="1000" w:leftChars="10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2025-03-25T00:25:56Z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