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560" w:lineRule="exact"/>
        <w:rPr>
          <w:rFonts w:hint="eastAsia" w:ascii="宋体" w:hAnsi="宋体"/>
          <w:color w:val="auto"/>
          <w:sz w:val="36"/>
          <w:lang w:val="en-US" w:eastAsia="zh-CN"/>
        </w:rPr>
      </w:pPr>
      <w:r>
        <w:rPr>
          <w:rFonts w:hint="eastAsia" w:ascii="宋体" w:hAnsi="宋体"/>
          <w:color w:val="auto"/>
          <w:sz w:val="28"/>
          <w:lang w:val="en-US" w:eastAsia="zh-CN"/>
        </w:rPr>
        <w:t>附件5</w:t>
      </w:r>
      <w:r>
        <w:rPr>
          <w:rFonts w:hint="eastAsia" w:ascii="宋体" w:hAnsi="宋体"/>
          <w:color w:val="auto"/>
          <w:sz w:val="36"/>
          <w:lang w:val="en-US" w:eastAsia="zh-CN"/>
        </w:rPr>
        <w:t xml:space="preserve">                                     </w:t>
      </w:r>
    </w:p>
    <w:p>
      <w:pPr>
        <w:widowControl w:val="0"/>
        <w:spacing w:line="560" w:lineRule="exact"/>
        <w:jc w:val="center"/>
        <w:rPr>
          <w:rFonts w:hint="eastAsia" w:ascii="宋体" w:hAnsi="宋体"/>
          <w:b/>
          <w:color w:val="auto"/>
          <w:sz w:val="36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lang w:val="en-US" w:eastAsia="zh-CN"/>
        </w:rPr>
        <w:t>教师教学常规工作考评表（副高及中级）</w:t>
      </w:r>
    </w:p>
    <w:p>
      <w:pPr>
        <w:spacing w:line="520" w:lineRule="exact"/>
        <w:jc w:val="left"/>
        <w:rPr>
          <w:rFonts w:hint="eastAsia" w:ascii="宋体" w:hAnsi="宋体"/>
          <w:b/>
          <w:color w:val="000000"/>
          <w:sz w:val="21"/>
        </w:rPr>
      </w:pPr>
      <w:r>
        <w:rPr>
          <w:rFonts w:hint="eastAsia" w:ascii="宋体" w:hAnsi="宋体"/>
          <w:sz w:val="24"/>
        </w:rPr>
        <w:t xml:space="preserve"> 参评教师：</w:t>
      </w:r>
      <w:r>
        <w:rPr>
          <w:rFonts w:hint="eastAsia" w:ascii="宋体" w:hAnsi="宋体"/>
          <w:color w:val="000000"/>
          <w:sz w:val="24"/>
        </w:rPr>
        <w:t xml:space="preserve">                     </w:t>
      </w:r>
      <w:r>
        <w:rPr>
          <w:rFonts w:hint="eastAsia" w:ascii="宋体" w:hAnsi="宋体"/>
          <w:sz w:val="24"/>
        </w:rPr>
        <w:t>主要任教专业（课程）：</w:t>
      </w:r>
    </w:p>
    <w:tbl>
      <w:tblPr>
        <w:tblStyle w:val="4"/>
        <w:tblW w:w="10177" w:type="dxa"/>
        <w:jc w:val="center"/>
        <w:tblInd w:w="1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488"/>
        <w:gridCol w:w="737"/>
        <w:gridCol w:w="544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</w:rPr>
              <w:t>考核项目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</w:rPr>
              <w:t>考核条目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</w:rPr>
              <w:t>配分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</w:rPr>
              <w:t>考核内容与评分方法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一、教案质量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1、教案数量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教案数量齐全（含正课、习题课等各种课型）。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2、教案规范性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13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560" w:lineRule="exac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教案首附页字迹工整、规范，内容完整，符合大纲要求，适合学生实际，知识无误。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3、教案审批手续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5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审批手续完整。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二、日常教学工作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4、教学进度计划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5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根据实施性教学计划、大纲和校历合理编制学期教学进度计划。进度计划内容完整、形式规范。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5、进度计划执行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学期教学进度计划执行严肃，做到“三统一”。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6、教师工作记录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14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所任班级学生成绩册（含课堂提问、作业批改、测验和考试成绩登记等教学记录）完整，填写及时、认真、规范。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7、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公开观摩课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5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查公开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观摩</w:t>
            </w:r>
            <w:r>
              <w:rPr>
                <w:rFonts w:hint="eastAsia" w:ascii="宋体" w:hAnsi="宋体"/>
                <w:color w:val="000000"/>
                <w:sz w:val="18"/>
              </w:rPr>
              <w:t>课资料和评议记录，每学年不少于1次。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8、听课记录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5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查听课记录，平均每学期不少于2次，并有详细评议记录。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三、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班主任工作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9、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工作年限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5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任现职期间，担任班主任（含视同班主任）工作满2年记2分，每增加1年加1分，满分为5分。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10、工作业绩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根据所带班级及班主任工作考核在全校评比、考核情况综合评分。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四、学术水平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11、学科带头人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本校专业（学科）带头人、教研组长或教学业务骨干。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6705"/>
              </w:tabs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12、教学业绩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基本分4分，凡指导学生技能竟赛、学科统（抽）考等方面成绩突出的酌情加分，</w:t>
            </w:r>
            <w:r>
              <w:rPr>
                <w:rFonts w:hint="eastAsia" w:ascii="宋体" w:hAnsi="宋体"/>
                <w:color w:val="000000"/>
                <w:sz w:val="18"/>
              </w:rPr>
              <w:t>满分为7分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6705"/>
              </w:tabs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13、学术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论著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根据论文获奖和教材编审情况评分。参加部教材编审记5分，若为主编加记2分；参加省教材编审记3分，主编加记2分；参加校本教材编写记2分，主编加记1分；获得国家级论文一等奖记7分，国家级二等奖或省级一等奖记6分，国家级三等奖或省级二等奖记5分，省级三等奖或市级一等奖记4分，市级二等奖记2分，以最高等级记分，同年度满分为7分，不重复记分，但不同年度各获省级二等奖以上可加记3分，满分为10分。论文发表以篇目记分，正高级、副高级、中级职称要求的基本篇数内，每篇各记1分，之后每增加1篇CN刊发表记2分，满分为10分，正式出版专著，每部记2分，满分为10分，</w:t>
            </w:r>
            <w:r>
              <w:rPr>
                <w:rFonts w:hint="eastAsia" w:ascii="宋体" w:hAnsi="宋体"/>
                <w:color w:val="000000"/>
                <w:sz w:val="18"/>
              </w:rPr>
              <w:t>无学术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论著为0分。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五、企业实践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14、下企业每年1个月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企业实践，专业课教师每年1个月记3分，文化理论课教师每年1周记3分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15、有调研报告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有企业实践报告或企业调研报告，记2分</w:t>
            </w: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合计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100</w:t>
            </w:r>
          </w:p>
        </w:tc>
        <w:tc>
          <w:tcPr>
            <w:tcW w:w="5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</w:tbl>
    <w:p>
      <w:pPr>
        <w:spacing w:line="32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考评员（签字）：             </w:t>
      </w:r>
      <w:r>
        <w:rPr>
          <w:rFonts w:hint="eastAsia" w:ascii="仿宋_GB2312" w:hAnsi="宋体" w:eastAsia="仿宋_GB2312"/>
          <w:color w:val="000000"/>
          <w:sz w:val="24"/>
        </w:rPr>
        <w:t xml:space="preserve">            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color w:val="000000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时间</w:t>
      </w:r>
      <w:r>
        <w:rPr>
          <w:rFonts w:hint="eastAsia" w:ascii="仿宋_GB2312" w:hAnsi="宋体" w:eastAsia="仿宋_GB2312"/>
          <w:color w:val="000000"/>
          <w:sz w:val="24"/>
        </w:rPr>
        <w:t>：</w:t>
      </w:r>
      <w:r>
        <w:rPr>
          <w:rFonts w:hint="eastAsia" w:ascii="仿宋_GB2312" w:hAnsi="宋体" w:eastAsia="仿宋_GB2312"/>
          <w:sz w:val="24"/>
        </w:rPr>
        <w:t xml:space="preserve">    年   月   日</w:t>
      </w:r>
    </w:p>
    <w:p>
      <w:pPr>
        <w:spacing w:line="500" w:lineRule="exact"/>
        <w:rPr>
          <w:rFonts w:hint="eastAsia" w:ascii="仿宋_GB2312" w:eastAsia="仿宋_GB2312"/>
          <w:sz w:val="28"/>
        </w:rPr>
      </w:pPr>
    </w:p>
    <w:p>
      <w:pPr>
        <w:spacing w:line="500" w:lineRule="exact"/>
        <w:rPr>
          <w:rFonts w:hint="eastAsia" w:ascii="宋体" w:hAnsi="宋体" w:eastAsia="仿宋_GB2312"/>
          <w:b/>
          <w:color w:val="000000"/>
          <w:sz w:val="44"/>
          <w:lang w:val="en-US" w:eastAsia="zh-CN"/>
        </w:rPr>
      </w:pPr>
      <w:r>
        <w:rPr>
          <w:rFonts w:hint="eastAsia" w:ascii="仿宋_GB2312" w:eastAsia="仿宋_GB2312"/>
          <w:sz w:val="28"/>
        </w:rPr>
        <w:t>附</w:t>
      </w:r>
      <w:r>
        <w:rPr>
          <w:rFonts w:hint="eastAsia" w:ascii="仿宋_GB2312" w:eastAsia="仿宋_GB2312"/>
          <w:sz w:val="28"/>
          <w:lang w:eastAsia="zh-CN"/>
        </w:rPr>
        <w:t>件</w:t>
      </w:r>
      <w:r>
        <w:rPr>
          <w:rFonts w:hint="eastAsia" w:ascii="仿宋_GB2312" w:eastAsia="仿宋_GB2312"/>
          <w:sz w:val="28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宋体" w:hAnsi="宋体"/>
          <w:b/>
          <w:color w:val="000000"/>
          <w:sz w:val="44"/>
        </w:rPr>
      </w:pPr>
      <w:r>
        <w:rPr>
          <w:rFonts w:hint="eastAsia" w:ascii="宋体" w:hAnsi="宋体"/>
          <w:b/>
          <w:color w:val="000000"/>
          <w:sz w:val="44"/>
        </w:rPr>
        <w:t>教师教学（说课）水平评议表</w:t>
      </w:r>
    </w:p>
    <w:p>
      <w:pPr>
        <w:spacing w:line="560" w:lineRule="exact"/>
        <w:jc w:val="center"/>
        <w:rPr>
          <w:rFonts w:hint="eastAsia" w:ascii="宋体" w:hAnsi="宋体"/>
          <w:b/>
          <w:color w:val="000000"/>
          <w:sz w:val="44"/>
        </w:rPr>
      </w:pPr>
      <w:r>
        <w:rPr>
          <w:rFonts w:hint="eastAsia" w:ascii="宋体" w:hAnsi="宋体"/>
          <w:b/>
          <w:color w:val="auto"/>
          <w:sz w:val="36"/>
          <w:lang w:val="en-US" w:eastAsia="zh-CN"/>
        </w:rPr>
        <w:t>（副高及中级）</w:t>
      </w:r>
    </w:p>
    <w:p>
      <w:pPr>
        <w:spacing w:line="320" w:lineRule="exact"/>
        <w:rPr>
          <w:rFonts w:hint="eastAsia" w:ascii="宋体" w:hAnsi="宋体"/>
          <w:color w:val="000000"/>
          <w:sz w:val="28"/>
        </w:rPr>
      </w:pPr>
    </w:p>
    <w:p>
      <w:pPr>
        <w:spacing w:line="320" w:lineRule="exact"/>
        <w:ind w:firstLine="280" w:firstLineChars="1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参评教师：                 课题：</w:t>
      </w:r>
    </w:p>
    <w:tbl>
      <w:tblPr>
        <w:tblStyle w:val="4"/>
        <w:tblW w:w="9174" w:type="dxa"/>
        <w:jc w:val="center"/>
        <w:tblInd w:w="-9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25"/>
        <w:gridCol w:w="5207"/>
        <w:gridCol w:w="1212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</w:rPr>
              <w:t>项目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</w:rPr>
              <w:t>说课内容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</w:rPr>
              <w:t>评议要点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</w:rPr>
              <w:t>配分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说教材分析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说出课题和教学内容在本章、节、单元及本教材中的地位、作用和教材编写的思路特点，要求准确说出教学重点和难点。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5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说教学目标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根据教材内容特点和学生年龄特征，说出本节课的教学目标（知识目标、技能目标、情感目标、价值观目标、过程与方法目标等）。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5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3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说教学方法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说出所采用的教学方法，要求具有适应性、启发性、探究性，能面向全体学生，有效激发调动学生的主动性，有利于落实教学思想和教学目标。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15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4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说学习方法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说出如何从教材特点出发，结合学生实际进行学法指导，要求操作性强，有利于培养学生学会学习。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5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5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说过程设计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说出教学环节、教程设计意图、教学结构、时间分配、教学的整体思路，说出“主导”和“主体”的关系，说出学生活动形式和内容的设计。要求：清楚、恰当、严谨，有利于落实教学目标。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25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6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说板书设计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说出板书设计，要求：科学规范，条理清楚。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5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7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说教学手段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说出运用的教学媒体、教具、学具，要求：目的明确，运用恰当。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10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8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说练习设计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说出练习设计题。要求：题量适中，题型多样，具有层次性、趣味性、巩固性和应用性。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5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9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说教学效果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说出教学上所要达到的预期效果。要求：效果与目标一致。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15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10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说课特色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评价说课的特色，要求：详略得当，繁简适宜、有条有理、生动有趣，教态大方、自然，语言流畅，具有较强的艺术性和感染力。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10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合计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—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100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</w:p>
        </w:tc>
      </w:tr>
    </w:tbl>
    <w:p>
      <w:pPr>
        <w:spacing w:line="320" w:lineRule="exact"/>
        <w:ind w:firstLine="280" w:firstLineChars="1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考评员（签字）：                        时间：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</w:rPr>
        <w:t xml:space="preserve"> 年  月  日</w:t>
      </w:r>
    </w:p>
    <w:p>
      <w:pPr>
        <w:spacing w:line="320" w:lineRule="exact"/>
        <w:rPr>
          <w:rFonts w:hint="eastAsia" w:ascii="宋体" w:hAnsi="宋体"/>
          <w:color w:val="000000"/>
          <w:sz w:val="28"/>
        </w:rPr>
      </w:pPr>
    </w:p>
    <w:p>
      <w:pPr>
        <w:spacing w:line="320" w:lineRule="exact"/>
        <w:rPr>
          <w:rFonts w:hint="eastAsia" w:ascii="宋体" w:hAnsi="宋体"/>
          <w:color w:val="000000"/>
          <w:sz w:val="21"/>
        </w:rPr>
      </w:pPr>
      <w:r>
        <w:rPr>
          <w:rFonts w:hint="eastAsia" w:ascii="宋体" w:hAnsi="宋体"/>
          <w:b/>
          <w:color w:val="000000"/>
          <w:sz w:val="21"/>
        </w:rPr>
        <w:t>说明：</w:t>
      </w:r>
      <w:r>
        <w:rPr>
          <w:rFonts w:hint="eastAsia" w:ascii="宋体" w:hAnsi="宋体"/>
          <w:color w:val="000000"/>
          <w:sz w:val="21"/>
        </w:rPr>
        <w:t>体育、实习指导教师等参评教师说课的“说课内容”由考评组以此表为基础作适当的调整（含项目及配分）。</w:t>
      </w:r>
    </w:p>
    <w:p>
      <w:pPr>
        <w:spacing w:line="320" w:lineRule="exact"/>
        <w:rPr>
          <w:rFonts w:hint="eastAsia" w:ascii="宋体" w:hAnsi="宋体"/>
          <w:color w:val="000000"/>
          <w:sz w:val="21"/>
        </w:rPr>
      </w:pPr>
    </w:p>
    <w:p>
      <w:pPr>
        <w:spacing w:line="320" w:lineRule="exact"/>
        <w:rPr>
          <w:rFonts w:hint="eastAsia" w:ascii="宋体" w:hAnsi="宋体"/>
          <w:color w:val="000000"/>
          <w:sz w:val="21"/>
        </w:rPr>
      </w:pPr>
    </w:p>
    <w:p>
      <w:pPr>
        <w:spacing w:line="320" w:lineRule="exact"/>
        <w:rPr>
          <w:rFonts w:hint="eastAsia" w:ascii="宋体" w:hAnsi="宋体"/>
          <w:color w:val="000000"/>
          <w:sz w:val="21"/>
        </w:rPr>
      </w:pPr>
    </w:p>
    <w:p>
      <w:pPr>
        <w:widowControl w:val="0"/>
        <w:spacing w:line="560" w:lineRule="exact"/>
        <w:rPr>
          <w:rFonts w:hint="eastAsia" w:ascii="宋体" w:hAnsi="宋体"/>
          <w:color w:val="auto"/>
          <w:sz w:val="28"/>
          <w:lang w:val="en-US" w:eastAsia="zh-CN"/>
        </w:rPr>
      </w:pPr>
      <w:r>
        <w:rPr>
          <w:rFonts w:hint="eastAsia" w:ascii="宋体" w:hAnsi="宋体"/>
          <w:color w:val="auto"/>
          <w:sz w:val="28"/>
          <w:lang w:val="en-US" w:eastAsia="zh-CN"/>
        </w:rPr>
        <w:t>附件7</w:t>
      </w: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36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lang w:val="en-US" w:eastAsia="zh-CN"/>
        </w:rPr>
        <w:t>学生群众评价表（副高及中级）</w:t>
      </w:r>
    </w:p>
    <w:p>
      <w:pPr>
        <w:widowControl w:val="0"/>
        <w:spacing w:line="560" w:lineRule="exact"/>
        <w:jc w:val="center"/>
        <w:rPr>
          <w:rFonts w:hint="eastAsia" w:ascii="楷体_GB2312" w:hAnsi="楷体_GB2312" w:eastAsia="楷体_GB2312"/>
          <w:b/>
          <w:color w:val="auto"/>
          <w:sz w:val="36"/>
          <w:lang w:val="en-US" w:eastAsia="zh-CN"/>
        </w:rPr>
      </w:pPr>
    </w:p>
    <w:p>
      <w:pPr>
        <w:spacing w:line="38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sz w:val="28"/>
          <w:lang w:eastAsia="zh-CN"/>
        </w:rPr>
        <w:t>申报人员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color w:val="000000"/>
          <w:sz w:val="28"/>
        </w:rPr>
        <w:t xml:space="preserve">  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</w:rPr>
        <w:t xml:space="preserve">（专业）班级：      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</w:rPr>
        <w:t>时间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</w:rPr>
        <w:t xml:space="preserve"> 年 </w:t>
      </w:r>
      <w:r>
        <w:rPr>
          <w:rFonts w:hint="eastAsia" w:ascii="宋体" w:hAnsi="宋体"/>
          <w:sz w:val="28"/>
          <w:lang w:val="en-US" w:eastAsia="zh-CN"/>
        </w:rPr>
        <w:t xml:space="preserve"> </w:t>
      </w:r>
      <w:r>
        <w:rPr>
          <w:rFonts w:hint="eastAsia"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 xml:space="preserve"> </w:t>
      </w:r>
      <w:r>
        <w:rPr>
          <w:rFonts w:hint="eastAsia" w:ascii="宋体" w:hAnsi="宋体"/>
          <w:sz w:val="28"/>
        </w:rPr>
        <w:t xml:space="preserve"> 日</w:t>
      </w:r>
    </w:p>
    <w:tbl>
      <w:tblPr>
        <w:tblStyle w:val="4"/>
        <w:tblW w:w="91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68"/>
        <w:gridCol w:w="2805"/>
        <w:gridCol w:w="4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项目（M）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评价内容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评价内容与评价标准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A(85分)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B(75分)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C(60分)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D(45分)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教师出勤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A准时上下课；B基本准时；C偶尔迟到早退；D经常迟到早退。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课堂纪律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A能严格管理；B较严格管理；C一般管理；D基本上不管理。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学生考勤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A认真做好考勤；B较认真考勤；C一般考勤；D基本不考勤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教学素养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A教仪、教态好；B较好；C一般；D不好。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师生交流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A师生互动气氛活跃；B较活跃；C一般；D不活跃。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教学方法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A教学方法适用性好；B适用性较好；C适用性一般；D适用性不好。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学业要求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A对学生学业要求宽严适宜；B较适宜；C一般适宜；D不适宜。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公平公正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A公平公正对待每一个学生；B较公正；C一般公正；D不公正。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教学效果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A绝大多数人能听懂；B多数人听懂；C半数人听懂；D多数人不懂。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教书育人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A注重渗透思想教育；B较好；C一般；D不好。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评价等级统计</w:t>
            </w: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项目数M＝10，其中A（   个）、B（   个）、C（   个）、D（   个）。</w:t>
            </w:r>
          </w:p>
        </w:tc>
      </w:tr>
    </w:tbl>
    <w:p>
      <w:pPr>
        <w:widowControl w:val="0"/>
        <w:spacing w:line="3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说明：教师应根据上表的“评价内容与评价标准”对照教师教学实际情况，在“评</w:t>
      </w:r>
    </w:p>
    <w:p>
      <w:pPr>
        <w:widowControl w:val="0"/>
        <w:spacing w:line="300" w:lineRule="exact"/>
        <w:rPr>
          <w:rFonts w:hint="eastAsia" w:ascii="宋体" w:hAnsi="宋体"/>
          <w:color w:val="auto"/>
          <w:sz w:val="28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价等级”栏分别</w:t>
      </w:r>
      <w:r>
        <w:rPr>
          <w:rFonts w:hint="eastAsia" w:ascii="仿宋_GB2312" w:hAnsi="宋体" w:eastAsia="仿宋_GB2312"/>
          <w:sz w:val="24"/>
          <w:lang w:eastAsia="zh-CN"/>
        </w:rPr>
        <w:t>勾选</w:t>
      </w:r>
      <w:r>
        <w:rPr>
          <w:rFonts w:hint="eastAsia" w:ascii="仿宋_GB2312" w:hAnsi="宋体"/>
          <w:sz w:val="24"/>
          <w:lang w:eastAsia="zh-CN"/>
        </w:rPr>
        <w:t>对应分数</w:t>
      </w:r>
      <w:r>
        <w:rPr>
          <w:rFonts w:hint="eastAsia" w:ascii="仿宋_GB2312" w:hAnsi="宋体" w:eastAsia="仿宋_GB2312"/>
          <w:sz w:val="24"/>
          <w:lang w:eastAsia="zh-CN"/>
        </w:rPr>
        <w:t>，空缺均</w:t>
      </w:r>
      <w:r>
        <w:rPr>
          <w:rFonts w:hint="eastAsia" w:ascii="仿宋_GB2312" w:hAnsi="宋体" w:eastAsia="仿宋_GB2312"/>
          <w:sz w:val="24"/>
        </w:rPr>
        <w:t>按</w:t>
      </w:r>
      <w:r>
        <w:rPr>
          <w:rFonts w:hint="eastAsia" w:ascii="仿宋_GB2312" w:hAnsi="宋体"/>
          <w:sz w:val="24"/>
          <w:lang w:eastAsia="zh-CN"/>
        </w:rPr>
        <w:t>最低分</w:t>
      </w:r>
      <w:r>
        <w:rPr>
          <w:rFonts w:hint="eastAsia" w:ascii="仿宋_GB2312" w:hAnsi="宋体" w:eastAsia="仿宋_GB2312"/>
          <w:sz w:val="24"/>
        </w:rPr>
        <w:t>进行统计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</w:rPr>
        <w:br w:type="page"/>
      </w:r>
      <w:r>
        <w:rPr>
          <w:rFonts w:hint="eastAsia" w:ascii="宋体" w:hAnsi="宋体"/>
          <w:color w:val="auto"/>
          <w:sz w:val="28"/>
          <w:lang w:val="en-US" w:eastAsia="zh-CN"/>
        </w:rPr>
        <w:t>附件8</w:t>
      </w:r>
    </w:p>
    <w:p>
      <w:pPr>
        <w:widowControl w:val="0"/>
        <w:spacing w:line="560" w:lineRule="exact"/>
        <w:jc w:val="center"/>
        <w:rPr>
          <w:rFonts w:hint="eastAsia" w:ascii="宋体" w:hAnsi="宋体"/>
          <w:b/>
          <w:color w:val="auto"/>
          <w:sz w:val="36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lang w:val="en-US" w:eastAsia="zh-CN"/>
        </w:rPr>
        <w:t>教师群众评价表（副高及中级）</w:t>
      </w:r>
    </w:p>
    <w:p>
      <w:pPr>
        <w:spacing w:line="380" w:lineRule="exact"/>
        <w:rPr>
          <w:rFonts w:hint="eastAsia" w:ascii="宋体" w:hAnsi="宋体"/>
          <w:color w:val="000000"/>
          <w:sz w:val="28"/>
          <w:lang w:eastAsia="zh-CN"/>
        </w:rPr>
      </w:pPr>
    </w:p>
    <w:p>
      <w:pPr>
        <w:spacing w:line="38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  <w:lang w:eastAsia="zh-CN"/>
        </w:rPr>
        <w:t>申报人员</w:t>
      </w:r>
      <w:r>
        <w:rPr>
          <w:rFonts w:hint="eastAsia" w:ascii="宋体" w:hAnsi="宋体"/>
          <w:color w:val="000000"/>
          <w:sz w:val="28"/>
        </w:rPr>
        <w:t xml:space="preserve">：    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</w:rPr>
        <w:t xml:space="preserve"> 任教专业（课程）：   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</w:rPr>
        <w:t xml:space="preserve">  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</w:rPr>
        <w:t>时间：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</w:rPr>
        <w:t xml:space="preserve">  年  月  日</w:t>
      </w:r>
    </w:p>
    <w:tbl>
      <w:tblPr>
        <w:tblStyle w:val="4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4245"/>
        <w:gridCol w:w="4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项目（M）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评价内容与评价标准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2"/>
              </w:rPr>
              <w:t>A(85分)</w:t>
            </w: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</w:rPr>
              <w:t>B(75分)</w:t>
            </w: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</w:rPr>
              <w:t>C(60分)</w:t>
            </w: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</w:rPr>
              <w:t>D(45分)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服装端庄大方，仪表和蔼可亲，各教学环节环环相扣，语言有感染力。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讲授条理清楚，重视培养学生的优秀的思维品质和良好的心理素质。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教学目标、重点、难点的把握准确，处理恰当，教学内容符合教学目标要求。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教学内容无科学性错误，容量适当，教学媒体应用得当，实验操作规范、熟练。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充分利用教学资源，正确处理教材内容与补充内容的关系。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优化教学方案，课堂学习气氛活泼，秩序活而不乱，促进学生发展。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优化学习过程，讲练结合，让学生有动口、动手、动笔亲自体验的机会。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优化板书板画，书写美观大方，条理性强，引导学生构建知识体系。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组织和调控好课堂学习秩序，学生的注意力集中，课堂气氛活跃。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对学生学业要求宽严适宜，公平公正对待每一个学生。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85分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75分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60分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</w:rPr>
              <w:t>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评价等级统计</w:t>
            </w:r>
          </w:p>
        </w:tc>
        <w:tc>
          <w:tcPr>
            <w:tcW w:w="8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项目数M＝10，其中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A（   个）、B（   个）、C（   个）、D（   个）。</w:t>
            </w:r>
          </w:p>
        </w:tc>
      </w:tr>
    </w:tbl>
    <w:p>
      <w:pPr>
        <w:widowControl w:val="0"/>
        <w:spacing w:line="36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说明：教师应根据上表的“评价内容与评价标准”对照教师教学实际情况，在“评</w:t>
      </w:r>
    </w:p>
    <w:p>
      <w:pPr>
        <w:spacing w:line="596" w:lineRule="exact"/>
        <w:ind w:firstLine="720" w:firstLineChars="300"/>
        <w:textAlignment w:val="top"/>
        <w:rPr>
          <w:rFonts w:hint="eastAsia" w:ascii="仿宋_GB2312"/>
          <w:sz w:val="21"/>
        </w:rPr>
      </w:pPr>
      <w:r>
        <w:rPr>
          <w:rFonts w:hint="eastAsia" w:ascii="仿宋_GB2312" w:hAnsi="宋体" w:eastAsia="仿宋_GB2312"/>
          <w:sz w:val="24"/>
        </w:rPr>
        <w:t>价等级”栏分别</w:t>
      </w:r>
      <w:r>
        <w:rPr>
          <w:rFonts w:hint="eastAsia" w:ascii="仿宋_GB2312" w:hAnsi="宋体" w:eastAsia="仿宋_GB2312"/>
          <w:sz w:val="24"/>
          <w:lang w:eastAsia="zh-CN"/>
        </w:rPr>
        <w:t>勾选</w:t>
      </w:r>
      <w:r>
        <w:rPr>
          <w:rFonts w:hint="eastAsia" w:ascii="仿宋_GB2312" w:hAnsi="宋体"/>
          <w:sz w:val="24"/>
          <w:lang w:eastAsia="zh-CN"/>
        </w:rPr>
        <w:t>对应分数</w:t>
      </w:r>
      <w:r>
        <w:rPr>
          <w:rFonts w:hint="eastAsia" w:ascii="仿宋_GB2312" w:hAnsi="宋体" w:eastAsia="仿宋_GB2312"/>
          <w:sz w:val="24"/>
          <w:lang w:eastAsia="zh-CN"/>
        </w:rPr>
        <w:t>，空缺均</w:t>
      </w:r>
      <w:r>
        <w:rPr>
          <w:rFonts w:hint="eastAsia" w:ascii="仿宋_GB2312" w:hAnsi="宋体" w:eastAsia="仿宋_GB2312"/>
          <w:sz w:val="24"/>
        </w:rPr>
        <w:t>按</w:t>
      </w:r>
      <w:r>
        <w:rPr>
          <w:rFonts w:hint="eastAsia" w:ascii="仿宋_GB2312" w:hAnsi="宋体"/>
          <w:sz w:val="24"/>
          <w:lang w:eastAsia="zh-CN"/>
        </w:rPr>
        <w:t>最低分</w:t>
      </w:r>
      <w:r>
        <w:rPr>
          <w:rFonts w:hint="eastAsia" w:ascii="仿宋_GB2312" w:hAnsi="宋体" w:eastAsia="仿宋_GB2312"/>
          <w:sz w:val="24"/>
        </w:rPr>
        <w:t>进行统计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>
      <w:pPr>
        <w:jc w:val="left"/>
        <w:rPr>
          <w:rFonts w:hint="default"/>
          <w:sz w:val="21"/>
        </w:rPr>
        <w:sectPr>
          <w:pgSz w:w="12240" w:h="15840"/>
          <w:pgMar w:top="1134" w:right="1800" w:bottom="1134" w:left="1800" w:header="720" w:footer="720" w:gutter="0"/>
          <w:lnNumType w:countBy="0" w:distance="360"/>
          <w:cols w:space="720" w:num="1"/>
        </w:sectPr>
      </w:pPr>
    </w:p>
    <w:p>
      <w:pPr>
        <w:spacing w:line="520" w:lineRule="exact"/>
        <w:rPr>
          <w:rFonts w:hint="eastAsia" w:eastAsia="仿宋_GB2312"/>
          <w:color w:val="000000"/>
          <w:sz w:val="32"/>
          <w:lang w:val="en-US" w:eastAsia="zh-CN"/>
        </w:rPr>
      </w:pPr>
      <w:r>
        <w:rPr>
          <w:rFonts w:hint="eastAsia" w:eastAsia="仿宋_GB2312"/>
          <w:color w:val="000000"/>
          <w:sz w:val="32"/>
        </w:rPr>
        <w:t>附</w:t>
      </w:r>
      <w:r>
        <w:rPr>
          <w:rFonts w:hint="eastAsia" w:eastAsia="仿宋_GB2312"/>
          <w:color w:val="000000"/>
          <w:sz w:val="32"/>
          <w:lang w:eastAsia="zh-CN"/>
        </w:rPr>
        <w:t>件</w:t>
      </w:r>
      <w:bookmarkStart w:id="0" w:name="_GoBack"/>
      <w:bookmarkEnd w:id="0"/>
      <w:r>
        <w:rPr>
          <w:rFonts w:hint="eastAsia" w:eastAsia="仿宋_GB2312"/>
          <w:color w:val="000000"/>
          <w:sz w:val="32"/>
          <w:lang w:val="en-US" w:eastAsia="zh-CN"/>
        </w:rPr>
        <w:t>9</w:t>
      </w:r>
    </w:p>
    <w:p>
      <w:pPr>
        <w:spacing w:line="560" w:lineRule="exact"/>
        <w:jc w:val="center"/>
        <w:rPr>
          <w:rFonts w:hint="eastAsia"/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技工院校教师教学业绩测评综合统计表</w:t>
      </w:r>
      <w:r>
        <w:rPr>
          <w:rFonts w:hint="eastAsia" w:ascii="宋体" w:hAnsi="宋体"/>
          <w:b/>
          <w:color w:val="auto"/>
          <w:sz w:val="36"/>
          <w:lang w:val="en-US" w:eastAsia="zh-CN"/>
        </w:rPr>
        <w:t>（副高及中级）</w:t>
      </w:r>
    </w:p>
    <w:p>
      <w:pPr>
        <w:spacing w:line="520" w:lineRule="exact"/>
        <w:jc w:val="center"/>
        <w:rPr>
          <w:rFonts w:hint="eastAsia"/>
          <w:b/>
          <w:color w:val="000000"/>
          <w:sz w:val="44"/>
        </w:rPr>
      </w:pPr>
    </w:p>
    <w:tbl>
      <w:tblPr>
        <w:tblStyle w:val="4"/>
        <w:tblW w:w="13500" w:type="dxa"/>
        <w:jc w:val="center"/>
        <w:tblInd w:w="-17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74"/>
        <w:gridCol w:w="1260"/>
        <w:gridCol w:w="1398"/>
        <w:gridCol w:w="42"/>
        <w:gridCol w:w="582"/>
        <w:gridCol w:w="775"/>
        <w:gridCol w:w="459"/>
        <w:gridCol w:w="788"/>
        <w:gridCol w:w="151"/>
        <w:gridCol w:w="1399"/>
        <w:gridCol w:w="472"/>
        <w:gridCol w:w="365"/>
        <w:gridCol w:w="561"/>
        <w:gridCol w:w="139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姓名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单位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拟申报专业技术职务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测评项目</w:t>
            </w:r>
          </w:p>
        </w:tc>
        <w:tc>
          <w:tcPr>
            <w:tcW w:w="96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测评分数（或统计数据）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2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教师教学常规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工作考评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考评员1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考评员2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考评员4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考评员6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分数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教师教学（说课）水平评议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考评员1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考评员2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考评员4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考评员6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分数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群众评价（学生）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人数N=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等级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A(85分)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B(75分)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C(60分)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D(45分)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统计数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a</w:t>
            </w:r>
            <w:r>
              <w:rPr>
                <w:rFonts w:hint="eastAsia" w:ascii="仿宋_GB2312" w:eastAsia="仿宋_GB2312"/>
                <w:color w:val="000000"/>
                <w:sz w:val="32"/>
                <w:vertAlign w:val="subscript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＝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a</w:t>
            </w:r>
            <w:r>
              <w:rPr>
                <w:rFonts w:hint="eastAsia" w:ascii="仿宋_GB2312" w:eastAsia="仿宋_GB2312"/>
                <w:color w:val="000000"/>
                <w:sz w:val="32"/>
                <w:vertAlign w:val="subscript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＝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a</w:t>
            </w:r>
            <w:r>
              <w:rPr>
                <w:rFonts w:hint="eastAsia" w:ascii="仿宋_GB2312" w:eastAsia="仿宋_GB2312"/>
                <w:color w:val="000000"/>
                <w:sz w:val="32"/>
                <w:vertAlign w:val="subscript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＝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a</w:t>
            </w:r>
            <w:r>
              <w:rPr>
                <w:rFonts w:hint="eastAsia" w:ascii="仿宋_GB2312" w:eastAsia="仿宋_GB2312"/>
                <w:color w:val="000000"/>
                <w:sz w:val="32"/>
                <w:vertAlign w:val="subscript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＝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群众评价（教师）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人数N=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等级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A(85分)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B(75分)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C(60分)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D(45分)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统计数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a</w:t>
            </w:r>
            <w:r>
              <w:rPr>
                <w:rFonts w:hint="eastAsia" w:ascii="仿宋_GB2312" w:eastAsia="仿宋_GB2312"/>
                <w:color w:val="000000"/>
                <w:sz w:val="32"/>
                <w:vertAlign w:val="subscript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＝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a</w:t>
            </w:r>
            <w:r>
              <w:rPr>
                <w:rFonts w:hint="eastAsia" w:ascii="仿宋_GB2312" w:eastAsia="仿宋_GB2312"/>
                <w:color w:val="000000"/>
                <w:sz w:val="32"/>
                <w:vertAlign w:val="subscript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＝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a</w:t>
            </w:r>
            <w:r>
              <w:rPr>
                <w:rFonts w:hint="eastAsia" w:ascii="仿宋_GB2312" w:eastAsia="仿宋_GB2312"/>
                <w:color w:val="000000"/>
                <w:sz w:val="32"/>
                <w:vertAlign w:val="subscript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＝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a</w:t>
            </w:r>
            <w:r>
              <w:rPr>
                <w:rFonts w:hint="eastAsia" w:ascii="仿宋_GB2312" w:eastAsia="仿宋_GB2312"/>
                <w:color w:val="000000"/>
                <w:sz w:val="32"/>
                <w:vertAlign w:val="subscript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＝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left="-73" w:leftChars="-35" w:right="-141" w:rightChars="-67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测评平均得分（保留小数点后1位）</w:t>
            </w:r>
          </w:p>
        </w:tc>
        <w:tc>
          <w:tcPr>
            <w:tcW w:w="81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</w:p>
        </w:tc>
      </w:tr>
    </w:tbl>
    <w:p>
      <w:pPr>
        <w:spacing w:line="380" w:lineRule="exact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考评组长：</w:t>
      </w:r>
      <w:r>
        <w:rPr>
          <w:rFonts w:hint="eastAsia" w:ascii="仿宋_GB2312" w:eastAsia="仿宋_GB2312"/>
          <w:color w:val="000000"/>
          <w:sz w:val="32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2"/>
        </w:rPr>
        <w:t>成员：</w:t>
      </w:r>
      <w:r>
        <w:rPr>
          <w:rFonts w:hint="eastAsia" w:ascii="仿宋_GB2312" w:eastAsia="仿宋_GB2312"/>
          <w:color w:val="000000"/>
          <w:sz w:val="32"/>
        </w:rPr>
        <w:t xml:space="preserve">                                   </w:t>
      </w:r>
      <w:r>
        <w:rPr>
          <w:rFonts w:hint="eastAsia" w:ascii="仿宋_GB2312" w:hAnsi="宋体" w:eastAsia="仿宋_GB2312"/>
          <w:color w:val="000000"/>
          <w:sz w:val="32"/>
        </w:rPr>
        <w:t>时间</w:t>
      </w:r>
      <w:r>
        <w:rPr>
          <w:rFonts w:hint="eastAsia" w:ascii="仿宋_GB2312" w:eastAsia="仿宋_GB2312"/>
          <w:color w:val="000000"/>
          <w:sz w:val="32"/>
        </w:rPr>
        <w:t>：</w:t>
      </w:r>
      <w:r>
        <w:rPr>
          <w:rFonts w:hint="eastAsia" w:ascii="仿宋_GB2312" w:hAnsi="宋体" w:eastAsia="仿宋_GB2312"/>
          <w:color w:val="000000"/>
          <w:sz w:val="32"/>
        </w:rPr>
        <w:t xml:space="preserve">    年  月  日</w:t>
      </w:r>
    </w:p>
    <w:p>
      <w:pPr>
        <w:spacing w:line="360" w:lineRule="exact"/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说明：</w:t>
      </w:r>
    </w:p>
    <w:p>
      <w:pPr>
        <w:spacing w:line="36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1、教师教学常规工作考评得分：</w:t>
      </w:r>
      <w:r>
        <w:rPr>
          <w:rFonts w:hint="eastAsia" w:eastAsia="仿宋_GB2312"/>
          <w:color w:val="000000"/>
          <w:sz w:val="32"/>
        </w:rPr>
        <w:t>以</w:t>
      </w:r>
      <w:r>
        <w:rPr>
          <w:rFonts w:hint="eastAsia" w:ascii="仿宋_GB2312" w:eastAsia="仿宋_GB2312"/>
          <w:color w:val="000000"/>
          <w:sz w:val="32"/>
        </w:rPr>
        <w:t>考评组各成员评分的平均值，再乘以权重系数0.4；</w:t>
      </w:r>
    </w:p>
    <w:p>
      <w:pPr>
        <w:spacing w:line="36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2、教师</w:t>
      </w:r>
      <w:r>
        <w:rPr>
          <w:rFonts w:hint="eastAsia" w:eastAsia="仿宋_GB2312"/>
          <w:color w:val="000000"/>
          <w:sz w:val="32"/>
        </w:rPr>
        <w:t>教学（说课）水平评议得分：以</w:t>
      </w:r>
      <w:r>
        <w:rPr>
          <w:rFonts w:hint="eastAsia" w:ascii="仿宋_GB2312" w:eastAsia="仿宋_GB2312"/>
          <w:color w:val="000000"/>
          <w:sz w:val="32"/>
        </w:rPr>
        <w:t>考评组成员评分的平均值，再乘以权重系数0.3；</w:t>
      </w:r>
    </w:p>
    <w:p>
      <w:pPr>
        <w:spacing w:line="36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3、群众评价得分：按总人数N、项目数M（＝10）和评价等级总个数（a</w:t>
      </w:r>
      <w:r>
        <w:rPr>
          <w:rFonts w:hint="eastAsia" w:ascii="仿宋_GB2312" w:eastAsia="仿宋_GB2312"/>
          <w:color w:val="000000"/>
          <w:sz w:val="32"/>
          <w:vertAlign w:val="subscript"/>
        </w:rPr>
        <w:t>1</w:t>
      </w:r>
      <w:r>
        <w:rPr>
          <w:rFonts w:hint="eastAsia" w:ascii="仿宋_GB2312" w:eastAsia="仿宋_GB2312"/>
          <w:color w:val="000000"/>
          <w:sz w:val="32"/>
        </w:rPr>
        <w:t>、a</w:t>
      </w:r>
      <w:r>
        <w:rPr>
          <w:rFonts w:hint="eastAsia" w:ascii="仿宋_GB2312" w:eastAsia="仿宋_GB2312"/>
          <w:color w:val="000000"/>
          <w:sz w:val="32"/>
          <w:vertAlign w:val="subscript"/>
        </w:rPr>
        <w:t>2</w:t>
      </w:r>
      <w:r>
        <w:rPr>
          <w:rFonts w:hint="eastAsia" w:ascii="仿宋_GB2312" w:eastAsia="仿宋_GB2312"/>
          <w:color w:val="000000"/>
          <w:sz w:val="32"/>
        </w:rPr>
        <w:t>、a</w:t>
      </w:r>
      <w:r>
        <w:rPr>
          <w:rFonts w:hint="eastAsia" w:ascii="仿宋_GB2312" w:eastAsia="仿宋_GB2312"/>
          <w:color w:val="000000"/>
          <w:sz w:val="32"/>
          <w:vertAlign w:val="subscript"/>
        </w:rPr>
        <w:t>3</w:t>
      </w:r>
      <w:r>
        <w:rPr>
          <w:rFonts w:hint="eastAsia" w:ascii="仿宋_GB2312" w:eastAsia="仿宋_GB2312"/>
          <w:color w:val="000000"/>
          <w:sz w:val="32"/>
        </w:rPr>
        <w:t>、a</w:t>
      </w:r>
      <w:r>
        <w:rPr>
          <w:rFonts w:hint="eastAsia" w:ascii="仿宋_GB2312" w:eastAsia="仿宋_GB2312"/>
          <w:color w:val="000000"/>
          <w:sz w:val="32"/>
          <w:vertAlign w:val="subscript"/>
        </w:rPr>
        <w:t>4</w:t>
      </w:r>
      <w:r>
        <w:rPr>
          <w:rFonts w:hint="eastAsia" w:ascii="仿宋_GB2312" w:eastAsia="仿宋_GB2312"/>
          <w:color w:val="000000"/>
          <w:sz w:val="32"/>
        </w:rPr>
        <w:t>）计算，再乘以权重系数b（学生b＝0.1，教师b＝0.2）。</w:t>
      </w:r>
    </w:p>
    <w:p>
      <w:pPr>
        <w:spacing w:line="360" w:lineRule="exact"/>
        <w:rPr>
          <w:rFonts w:hint="default"/>
          <w:sz w:val="21"/>
        </w:rPr>
      </w:pPr>
      <w:r>
        <w:rPr>
          <w:rFonts w:hint="default"/>
          <w:color w:val="000000"/>
          <w:sz w:val="21"/>
        </w:rPr>
        <w:pict>
          <v:shape id="Object 2" o:spid="_x0000_s1026" o:spt="75" type="#_x0000_t75" style="position:absolute;left:0pt;margin-left:54pt;margin-top:9.8pt;height:31.2pt;width:398.9pt;mso-wrap-distance-bottom:0pt;mso-wrap-distance-left:9pt;mso-wrap-distance-right:9pt;mso-wrap-distance-top:0pt;z-index:251658240;mso-width-relative:page;mso-height-relative:page;" o:ole="t" filled="f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square"/>
          </v:shape>
          <o:OLEObject Type="Embed" ProgID="" ShapeID="Object 2" DrawAspect="Content" ObjectID="_1468075725" r:id="rId4">
            <o:LockedField>false</o:LockedField>
          </o:OLEObject>
        </w:pict>
      </w:r>
    </w:p>
    <w:sectPr>
      <w:pgSz w:w="16838" w:h="11906" w:orient="landscape"/>
      <w:pgMar w:top="1134" w:right="1701" w:bottom="1134" w:left="1701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E02F95"/>
    <w:rsid w:val="20DC2E21"/>
    <w:rsid w:val="4FD40D0F"/>
    <w:rsid w:val="7D2A0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0" w:semiHidden="0" w:name="header"/>
    <w:lsdException w:uiPriority="0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0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unhideWhenUsed/>
    <w:uiPriority w:val="0"/>
    <w:rPr>
      <w:rFonts w:hint="default"/>
      <w:sz w:val="24"/>
    </w:rPr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</w:rPr>
  </w:style>
  <w:style w:type="character" w:styleId="6">
    <w:name w:val="page number"/>
    <w:basedOn w:val="5"/>
    <w:unhideWhenUsed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2024-04-08T09:27:00Z</dcterms:created>
  <dc:creator>Lenovo</dc:creator>
  <cp:lastModifiedBy>Administrator</cp:lastModifiedBy>
  <dcterms:modified xsi:type="dcterms:W3CDTF">2024-04-25T08:21:05Z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