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center"/>
        <w:rPr>
          <w:b/>
          <w:sz w:val="36"/>
          <w:szCs w:val="36"/>
        </w:rPr>
      </w:pPr>
      <w:r>
        <w:rPr>
          <w:rFonts w:hint="eastAsia"/>
          <w:b/>
          <w:sz w:val="36"/>
          <w:szCs w:val="36"/>
        </w:rPr>
        <w:t>正常退休申请业务</w:t>
      </w:r>
    </w:p>
    <w:p>
      <w:pPr>
        <w:spacing w:line="520" w:lineRule="exact"/>
        <w:jc w:val="center"/>
        <w:rPr>
          <w:rFonts w:ascii="仿宋" w:hAnsi="仿宋" w:eastAsia="仿宋"/>
          <w:color w:val="000000"/>
          <w:spacing w:val="-8"/>
          <w:kern w:val="0"/>
          <w:sz w:val="30"/>
          <w:szCs w:val="30"/>
          <w:lang w:val="zh-CN"/>
        </w:rPr>
      </w:pPr>
      <w:r>
        <w:rPr>
          <w:rFonts w:hint="eastAsia"/>
          <w:b/>
          <w:sz w:val="36"/>
          <w:szCs w:val="36"/>
        </w:rPr>
        <w:t>申报材料清单</w:t>
      </w:r>
    </w:p>
    <w:p>
      <w:pPr>
        <w:spacing w:line="280" w:lineRule="exact"/>
        <w:rPr>
          <w:rFonts w:ascii="仿宋" w:hAnsi="仿宋" w:eastAsia="仿宋" w:cs="仿宋"/>
          <w:sz w:val="18"/>
          <w:szCs w:val="18"/>
        </w:rPr>
      </w:pP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黑体" w:hAnsi="黑体" w:eastAsia="黑体" w:cs="黑体"/>
          <w:sz w:val="28"/>
          <w:szCs w:val="28"/>
          <w:lang w:eastAsia="zh-CN"/>
        </w:rPr>
      </w:pPr>
      <w:r>
        <w:rPr>
          <w:rFonts w:hint="eastAsia" w:ascii="黑体" w:hAnsi="黑体" w:eastAsia="黑体" w:cs="黑体"/>
          <w:sz w:val="28"/>
          <w:szCs w:val="28"/>
          <w:lang w:eastAsia="zh-CN"/>
        </w:rPr>
        <w:t>一、申报表</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ascii="仿宋" w:hAnsi="仿宋" w:eastAsia="仿宋" w:cs="仿宋"/>
          <w:sz w:val="28"/>
          <w:szCs w:val="28"/>
        </w:rPr>
      </w:pPr>
      <w:r>
        <w:rPr>
          <w:rFonts w:hint="eastAsia" w:ascii="仿宋" w:hAnsi="仿宋" w:eastAsia="仿宋" w:cs="仿宋"/>
          <w:sz w:val="28"/>
          <w:szCs w:val="28"/>
        </w:rPr>
        <w:t>《机关事业单位基本养老保险参保人员养老保险待遇申领表》（附后）</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sz w:val="28"/>
          <w:szCs w:val="28"/>
        </w:rPr>
      </w:pPr>
      <w:r>
        <w:rPr>
          <w:rFonts w:hint="eastAsia" w:ascii="黑体" w:hAnsi="黑体" w:eastAsia="黑体" w:cs="黑体"/>
          <w:sz w:val="28"/>
          <w:szCs w:val="28"/>
          <w:lang w:eastAsia="zh-CN"/>
        </w:rPr>
        <w:t>二、附件材料</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.社保卡复印件（需开通金融功能）</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.工资审批表</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.工资核减单（若出生时间与退休时间不一致的，还需提供退休批文）</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.检察院、法院需另外提供《关于确定xx同志员额内法官、检察官的职务（职级》和级别档次的函》</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ascii="仿宋" w:hAnsi="仿宋" w:eastAsia="仿宋"/>
          <w:sz w:val="28"/>
          <w:szCs w:val="28"/>
        </w:rPr>
      </w:pPr>
      <w:r>
        <w:rPr>
          <w:rFonts w:hint="eastAsia" w:ascii="仿宋" w:hAnsi="仿宋" w:eastAsia="仿宋" w:cs="仿宋"/>
          <w:sz w:val="28"/>
          <w:szCs w:val="28"/>
          <w:lang w:val="en-US" w:eastAsia="zh-CN"/>
        </w:rPr>
        <w:t>5</w:t>
      </w:r>
      <w:r>
        <w:rPr>
          <w:rFonts w:hint="eastAsia" w:ascii="仿宋" w:hAnsi="仿宋" w:eastAsia="仿宋" w:cs="仿宋"/>
          <w:sz w:val="28"/>
          <w:szCs w:val="28"/>
        </w:rPr>
        <w:t>.</w:t>
      </w:r>
      <w:r>
        <w:rPr>
          <w:rFonts w:hint="eastAsia" w:ascii="仿宋" w:hAnsi="仿宋" w:eastAsia="仿宋" w:cs="仿宋"/>
          <w:bCs/>
          <w:sz w:val="28"/>
          <w:szCs w:val="28"/>
        </w:rPr>
        <w:t>若提供的组织人事部门批准的《退休呈报表》或《全国干部人事档案审核专用干部专项任免审批表》能体现以下档案内容的，可不提供以下档案材料，否则需要提供以下</w:t>
      </w:r>
      <w:r>
        <w:rPr>
          <w:rFonts w:hint="eastAsia" w:ascii="仿宋" w:hAnsi="仿宋" w:eastAsia="仿宋" w:cs="仿宋"/>
          <w:sz w:val="28"/>
          <w:szCs w:val="28"/>
        </w:rPr>
        <w:t>档案材料：</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ascii="仿宋" w:hAnsi="仿宋" w:eastAsia="仿宋"/>
          <w:bCs/>
          <w:sz w:val="28"/>
          <w:szCs w:val="28"/>
        </w:rPr>
      </w:pPr>
      <w:r>
        <w:rPr>
          <w:rFonts w:hint="eastAsia" w:ascii="仿宋" w:hAnsi="仿宋" w:eastAsia="仿宋"/>
          <w:bCs/>
          <w:sz w:val="28"/>
          <w:szCs w:val="28"/>
        </w:rPr>
        <w:t>①知青上山下乡的，提供《上山下乡知青登记表》；档案中未记载上山下乡知青的，提供当地档案馆的知青花名册；知青上山下乡时间不明确的，提供派出所户口迁出、迁入底册。</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ascii="仿宋" w:hAnsi="仿宋" w:eastAsia="仿宋"/>
          <w:bCs/>
          <w:sz w:val="28"/>
          <w:szCs w:val="28"/>
        </w:rPr>
      </w:pPr>
      <w:r>
        <w:rPr>
          <w:rFonts w:hint="eastAsia" w:ascii="仿宋" w:hAnsi="仿宋" w:eastAsia="仿宋"/>
          <w:bCs/>
          <w:sz w:val="28"/>
          <w:szCs w:val="28"/>
        </w:rPr>
        <w:t>②参军人员提供《军人入伍登记表》，档案未记载的提供参军退伍登记表及退伍证。</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ascii="仿宋" w:hAnsi="仿宋" w:eastAsia="仿宋"/>
          <w:bCs/>
          <w:sz w:val="28"/>
          <w:szCs w:val="28"/>
        </w:rPr>
      </w:pPr>
      <w:r>
        <w:rPr>
          <w:rFonts w:hint="eastAsia" w:ascii="仿宋" w:hAnsi="仿宋" w:eastAsia="仿宋"/>
          <w:bCs/>
          <w:sz w:val="28"/>
          <w:szCs w:val="28"/>
        </w:rPr>
        <w:t>③招工人员提供《招工（干）登记表》，或者转正定级材料。</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ascii="仿宋" w:hAnsi="仿宋" w:eastAsia="仿宋"/>
          <w:bCs/>
          <w:sz w:val="28"/>
          <w:szCs w:val="28"/>
        </w:rPr>
      </w:pPr>
      <w:r>
        <w:rPr>
          <w:rFonts w:hint="eastAsia" w:ascii="仿宋" w:hAnsi="仿宋" w:eastAsia="仿宋"/>
          <w:bCs/>
          <w:sz w:val="28"/>
          <w:szCs w:val="28"/>
        </w:rPr>
        <w:t>④大中专毕业分配参加工作的人员，提供《大中专毕业生分配表》或《大中专毕业生转正定级表》材料。</w:t>
      </w:r>
    </w:p>
    <w:p>
      <w:pPr>
        <w:pStyle w:val="7"/>
        <w:keepNext w:val="0"/>
        <w:keepLines w:val="0"/>
        <w:pageBreakBefore w:val="0"/>
        <w:widowControl w:val="0"/>
        <w:tabs>
          <w:tab w:val="center" w:pos="4473"/>
        </w:tabs>
        <w:kinsoku/>
        <w:wordWrap/>
        <w:overflowPunct/>
        <w:topLinePunct w:val="0"/>
        <w:autoSpaceDE/>
        <w:autoSpaceDN/>
        <w:bidi w:val="0"/>
        <w:adjustRightInd/>
        <w:snapToGrid/>
        <w:spacing w:line="400" w:lineRule="exact"/>
        <w:ind w:firstLine="560" w:firstLineChars="200"/>
        <w:textAlignment w:val="auto"/>
        <w:rPr>
          <w:rFonts w:ascii="仿宋" w:hAnsi="仿宋" w:eastAsia="仿宋" w:cs="宋体"/>
          <w:bCs/>
          <w:sz w:val="28"/>
          <w:szCs w:val="28"/>
        </w:rPr>
      </w:pPr>
      <w:r>
        <w:rPr>
          <w:rFonts w:hint="eastAsia" w:ascii="仿宋" w:hAnsi="仿宋" w:eastAsia="仿宋" w:cs="宋体"/>
          <w:bCs/>
          <w:sz w:val="28"/>
          <w:szCs w:val="28"/>
        </w:rPr>
        <w:t>⑤参保人员档案材料中没有上述</w:t>
      </w:r>
      <w:r>
        <w:rPr>
          <w:rFonts w:hint="eastAsia" w:ascii="仿宋" w:hAnsi="仿宋" w:eastAsia="仿宋"/>
          <w:bCs/>
          <w:sz w:val="28"/>
          <w:szCs w:val="28"/>
        </w:rPr>
        <w:t>①至④材料</w:t>
      </w:r>
      <w:r>
        <w:rPr>
          <w:rFonts w:hint="eastAsia" w:ascii="仿宋" w:hAnsi="仿宋" w:eastAsia="仿宋" w:cs="宋体"/>
          <w:bCs/>
          <w:sz w:val="28"/>
          <w:szCs w:val="28"/>
        </w:rPr>
        <w:t>的，提供档案中计算工龄起始时间最早记载的材料（单位需书面承诺档案最早记载的材料）。</w:t>
      </w:r>
    </w:p>
    <w:p>
      <w:pPr>
        <w:pStyle w:val="7"/>
        <w:keepNext w:val="0"/>
        <w:keepLines w:val="0"/>
        <w:pageBreakBefore w:val="0"/>
        <w:widowControl w:val="0"/>
        <w:tabs>
          <w:tab w:val="center" w:pos="4473"/>
        </w:tabs>
        <w:kinsoku/>
        <w:wordWrap/>
        <w:overflowPunct/>
        <w:topLinePunct w:val="0"/>
        <w:autoSpaceDE/>
        <w:autoSpaceDN/>
        <w:bidi w:val="0"/>
        <w:adjustRightInd/>
        <w:snapToGrid/>
        <w:spacing w:line="400" w:lineRule="exact"/>
        <w:ind w:firstLine="560" w:firstLineChars="200"/>
        <w:textAlignment w:val="auto"/>
        <w:rPr>
          <w:rFonts w:ascii="仿宋" w:hAnsi="仿宋" w:eastAsia="仿宋" w:cs="宋体"/>
          <w:bCs/>
          <w:sz w:val="28"/>
          <w:szCs w:val="28"/>
        </w:rPr>
      </w:pPr>
      <w:r>
        <w:rPr>
          <w:rFonts w:hint="eastAsia" w:ascii="仿宋" w:hAnsi="仿宋" w:eastAsia="仿宋" w:cs="宋体"/>
          <w:bCs/>
          <w:sz w:val="28"/>
          <w:szCs w:val="28"/>
        </w:rPr>
        <w:t>⑥工作调动的，提供调动表或调动介绍信，或者工资审批材料。</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default" w:ascii="仿宋" w:hAnsi="仿宋" w:eastAsia="仿宋"/>
          <w:color w:val="000000"/>
          <w:spacing w:val="-8"/>
          <w:kern w:val="0"/>
          <w:sz w:val="30"/>
          <w:szCs w:val="30"/>
          <w:lang w:val="en-US" w:eastAsia="zh-CN"/>
        </w:rPr>
      </w:pPr>
      <w:r>
        <w:rPr>
          <w:rFonts w:hint="eastAsia" w:ascii="仿宋" w:hAnsi="仿宋" w:eastAsia="仿宋" w:cs="仿宋"/>
          <w:sz w:val="28"/>
          <w:szCs w:val="28"/>
          <w:lang w:val="en-US" w:eastAsia="zh-CN"/>
        </w:rPr>
        <w:t>6</w:t>
      </w:r>
      <w:r>
        <w:rPr>
          <w:rFonts w:hint="eastAsia" w:ascii="仿宋" w:hAnsi="仿宋" w:eastAsia="仿宋" w:cs="仿宋"/>
          <w:sz w:val="28"/>
          <w:szCs w:val="28"/>
        </w:rPr>
        <w:t>.</w:t>
      </w:r>
      <w:r>
        <w:rPr>
          <w:rFonts w:hint="eastAsia" w:ascii="仿宋" w:hAnsi="仿宋" w:eastAsia="仿宋" w:cs="仿宋"/>
          <w:bCs/>
          <w:sz w:val="28"/>
          <w:szCs w:val="28"/>
          <w:lang w:eastAsia="zh-CN"/>
        </w:rPr>
        <w:t>个缴人员，还需提供本</w:t>
      </w:r>
      <w:bookmarkStart w:id="0" w:name="_GoBack"/>
      <w:bookmarkEnd w:id="0"/>
      <w:r>
        <w:rPr>
          <w:rFonts w:hint="eastAsia" w:ascii="仿宋" w:hAnsi="仿宋" w:eastAsia="仿宋" w:cs="仿宋"/>
          <w:bCs/>
          <w:sz w:val="28"/>
          <w:szCs w:val="28"/>
          <w:lang w:eastAsia="zh-CN"/>
        </w:rPr>
        <w:t>人无犯罪证明材料。</w:t>
      </w:r>
    </w:p>
    <w:p/>
    <w:p/>
    <w:p/>
    <w:p/>
    <w:p/>
    <w:p/>
    <w:p/>
    <w:p/>
    <w:p/>
    <w:p/>
    <w:p>
      <w:pPr>
        <w:spacing w:line="500" w:lineRule="exact"/>
        <w:jc w:val="center"/>
        <w:rPr>
          <w:b/>
          <w:sz w:val="36"/>
          <w:szCs w:val="36"/>
        </w:rPr>
      </w:pPr>
      <w:r>
        <w:rPr>
          <w:rFonts w:hint="eastAsia"/>
          <w:b/>
          <w:sz w:val="36"/>
          <w:szCs w:val="36"/>
        </w:rPr>
        <w:t>机关事业单位基本养老保险参保人员</w:t>
      </w:r>
    </w:p>
    <w:p>
      <w:pPr>
        <w:spacing w:line="500" w:lineRule="exact"/>
        <w:jc w:val="center"/>
        <w:rPr>
          <w:b/>
          <w:sz w:val="36"/>
          <w:szCs w:val="36"/>
        </w:rPr>
      </w:pPr>
      <w:r>
        <w:rPr>
          <w:rFonts w:hint="eastAsia"/>
          <w:b/>
          <w:sz w:val="36"/>
          <w:szCs w:val="36"/>
        </w:rPr>
        <w:t>养老保险待遇申领表</w:t>
      </w:r>
    </w:p>
    <w:p>
      <w:pPr>
        <w:spacing w:line="500" w:lineRule="exact"/>
        <w:rPr>
          <w:rFonts w:ascii="仿宋" w:hAnsi="仿宋" w:eastAsia="仿宋"/>
          <w:sz w:val="28"/>
          <w:szCs w:val="28"/>
        </w:rPr>
      </w:pPr>
      <w:r>
        <w:rPr>
          <w:rFonts w:hint="eastAsia" w:ascii="仿宋" w:hAnsi="仿宋" w:eastAsia="仿宋"/>
          <w:sz w:val="28"/>
          <w:szCs w:val="28"/>
        </w:rPr>
        <w:t>单位名称(盖章)：                 社会保险登记编号：</w:t>
      </w:r>
    </w:p>
    <w:tbl>
      <w:tblPr>
        <w:tblStyle w:val="5"/>
        <w:tblW w:w="9073"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80"/>
        <w:gridCol w:w="185"/>
        <w:gridCol w:w="202"/>
        <w:gridCol w:w="284"/>
        <w:gridCol w:w="48"/>
        <w:gridCol w:w="360"/>
        <w:gridCol w:w="253"/>
        <w:gridCol w:w="74"/>
        <w:gridCol w:w="209"/>
        <w:gridCol w:w="146"/>
        <w:gridCol w:w="44"/>
        <w:gridCol w:w="247"/>
        <w:gridCol w:w="264"/>
        <w:gridCol w:w="720"/>
        <w:gridCol w:w="23"/>
        <w:gridCol w:w="21"/>
        <w:gridCol w:w="284"/>
        <w:gridCol w:w="51"/>
        <w:gridCol w:w="52"/>
        <w:gridCol w:w="55"/>
        <w:gridCol w:w="692"/>
        <w:gridCol w:w="283"/>
        <w:gridCol w:w="362"/>
        <w:gridCol w:w="64"/>
        <w:gridCol w:w="94"/>
        <w:gridCol w:w="390"/>
        <w:gridCol w:w="934"/>
        <w:gridCol w:w="283"/>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031" w:type="dxa"/>
            <w:gridSpan w:val="2"/>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sz w:val="24"/>
              </w:rPr>
            </w:pPr>
            <w:r>
              <w:rPr>
                <w:rFonts w:hint="eastAsia" w:ascii="仿宋" w:hAnsi="仿宋" w:eastAsia="仿宋"/>
                <w:sz w:val="24"/>
              </w:rPr>
              <w:t>姓名</w:t>
            </w:r>
          </w:p>
        </w:tc>
        <w:tc>
          <w:tcPr>
            <w:tcW w:w="1406" w:type="dxa"/>
            <w:gridSpan w:val="7"/>
            <w:tcBorders>
              <w:top w:val="single" w:color="auto" w:sz="4" w:space="0"/>
              <w:left w:val="single" w:color="auto" w:sz="4" w:space="0"/>
              <w:bottom w:val="single" w:color="auto" w:sz="4" w:space="0"/>
              <w:right w:val="single" w:color="auto" w:sz="4" w:space="0"/>
            </w:tcBorders>
          </w:tcPr>
          <w:p>
            <w:pPr>
              <w:spacing w:line="500" w:lineRule="exact"/>
              <w:rPr>
                <w:rFonts w:ascii="仿宋" w:hAnsi="仿宋" w:eastAsia="仿宋"/>
                <w:sz w:val="24"/>
              </w:rPr>
            </w:pPr>
          </w:p>
        </w:tc>
        <w:tc>
          <w:tcPr>
            <w:tcW w:w="910" w:type="dxa"/>
            <w:gridSpan w:val="5"/>
            <w:tcBorders>
              <w:top w:val="single" w:color="auto" w:sz="4" w:space="0"/>
              <w:left w:val="single" w:color="auto" w:sz="4" w:space="0"/>
              <w:bottom w:val="single" w:color="auto" w:sz="4" w:space="0"/>
              <w:right w:val="single" w:color="auto" w:sz="4" w:space="0"/>
            </w:tcBorders>
          </w:tcPr>
          <w:p>
            <w:pPr>
              <w:spacing w:line="500" w:lineRule="exact"/>
              <w:jc w:val="center"/>
              <w:rPr>
                <w:rFonts w:ascii="仿宋" w:hAnsi="仿宋" w:eastAsia="仿宋"/>
                <w:sz w:val="24"/>
              </w:rPr>
            </w:pPr>
            <w:r>
              <w:rPr>
                <w:rFonts w:hint="eastAsia" w:ascii="仿宋" w:hAnsi="仿宋" w:eastAsia="仿宋"/>
                <w:sz w:val="24"/>
              </w:rPr>
              <w:t>性别</w:t>
            </w:r>
          </w:p>
        </w:tc>
        <w:tc>
          <w:tcPr>
            <w:tcW w:w="720" w:type="dxa"/>
            <w:tcBorders>
              <w:top w:val="single" w:color="auto" w:sz="4" w:space="0"/>
              <w:left w:val="single" w:color="auto" w:sz="4" w:space="0"/>
              <w:bottom w:val="single" w:color="auto" w:sz="4" w:space="0"/>
              <w:right w:val="single" w:color="auto" w:sz="4" w:space="0"/>
            </w:tcBorders>
          </w:tcPr>
          <w:p>
            <w:pPr>
              <w:spacing w:line="500" w:lineRule="exact"/>
              <w:rPr>
                <w:rFonts w:ascii="仿宋" w:hAnsi="仿宋" w:eastAsia="仿宋"/>
                <w:sz w:val="24"/>
              </w:rPr>
            </w:pPr>
          </w:p>
        </w:tc>
        <w:tc>
          <w:tcPr>
            <w:tcW w:w="1981" w:type="dxa"/>
            <w:gridSpan w:val="11"/>
            <w:tcBorders>
              <w:top w:val="single" w:color="auto" w:sz="4" w:space="0"/>
              <w:left w:val="single" w:color="auto" w:sz="4" w:space="0"/>
              <w:bottom w:val="single" w:color="auto" w:sz="4" w:space="0"/>
              <w:right w:val="single" w:color="auto" w:sz="4" w:space="0"/>
            </w:tcBorders>
          </w:tcPr>
          <w:p>
            <w:pPr>
              <w:spacing w:line="500" w:lineRule="exact"/>
              <w:rPr>
                <w:rFonts w:ascii="仿宋" w:hAnsi="仿宋" w:eastAsia="仿宋"/>
                <w:sz w:val="24"/>
              </w:rPr>
            </w:pPr>
            <w:r>
              <w:rPr>
                <w:rFonts w:hint="eastAsia" w:ascii="仿宋" w:hAnsi="仿宋" w:eastAsia="仿宋"/>
                <w:sz w:val="24"/>
              </w:rPr>
              <w:t>公民身份号码</w:t>
            </w:r>
          </w:p>
        </w:tc>
        <w:tc>
          <w:tcPr>
            <w:tcW w:w="3025" w:type="dxa"/>
            <w:gridSpan w:val="4"/>
            <w:tcBorders>
              <w:top w:val="single" w:color="auto" w:sz="4" w:space="0"/>
              <w:left w:val="single" w:color="auto" w:sz="4" w:space="0"/>
              <w:bottom w:val="single" w:color="auto" w:sz="4" w:space="0"/>
              <w:right w:val="single" w:color="auto" w:sz="4" w:space="0"/>
            </w:tcBorders>
          </w:tcPr>
          <w:p>
            <w:pPr>
              <w:spacing w:line="50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6" w:type="dxa"/>
            <w:gridSpan w:val="3"/>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spacing w:val="-20"/>
                <w:sz w:val="24"/>
              </w:rPr>
            </w:pPr>
            <w:r>
              <w:rPr>
                <w:rFonts w:hint="eastAsia" w:ascii="仿宋" w:hAnsi="仿宋" w:eastAsia="仿宋"/>
                <w:spacing w:val="-20"/>
                <w:sz w:val="24"/>
              </w:rPr>
              <w:t>出生日期</w:t>
            </w:r>
          </w:p>
        </w:tc>
        <w:tc>
          <w:tcPr>
            <w:tcW w:w="1430" w:type="dxa"/>
            <w:gridSpan w:val="7"/>
            <w:tcBorders>
              <w:top w:val="single" w:color="auto" w:sz="4" w:space="0"/>
              <w:left w:val="single" w:color="auto" w:sz="4" w:space="0"/>
              <w:bottom w:val="single" w:color="auto" w:sz="4" w:space="0"/>
              <w:right w:val="single" w:color="auto" w:sz="4" w:space="0"/>
            </w:tcBorders>
          </w:tcPr>
          <w:p>
            <w:pPr>
              <w:spacing w:line="500" w:lineRule="exact"/>
              <w:rPr>
                <w:rFonts w:ascii="仿宋" w:hAnsi="仿宋" w:eastAsia="仿宋"/>
                <w:sz w:val="24"/>
              </w:rPr>
            </w:pPr>
          </w:p>
        </w:tc>
        <w:tc>
          <w:tcPr>
            <w:tcW w:w="1800" w:type="dxa"/>
            <w:gridSpan w:val="9"/>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spacing w:val="-20"/>
                <w:sz w:val="24"/>
              </w:rPr>
            </w:pPr>
            <w:r>
              <w:rPr>
                <w:rFonts w:hint="eastAsia" w:ascii="仿宋" w:hAnsi="仿宋" w:eastAsia="仿宋"/>
                <w:spacing w:val="-20"/>
                <w:sz w:val="24"/>
              </w:rPr>
              <w:t>批准退休时间</w:t>
            </w:r>
          </w:p>
        </w:tc>
        <w:tc>
          <w:tcPr>
            <w:tcW w:w="1444" w:type="dxa"/>
            <w:gridSpan w:val="5"/>
            <w:tcBorders>
              <w:top w:val="single" w:color="auto" w:sz="4" w:space="0"/>
              <w:left w:val="single" w:color="auto" w:sz="4" w:space="0"/>
              <w:bottom w:val="single" w:color="auto" w:sz="4" w:space="0"/>
              <w:right w:val="single" w:color="auto" w:sz="4" w:space="0"/>
            </w:tcBorders>
          </w:tcPr>
          <w:p>
            <w:pPr>
              <w:spacing w:line="500" w:lineRule="exact"/>
              <w:rPr>
                <w:rFonts w:ascii="仿宋" w:hAnsi="仿宋" w:eastAsia="仿宋"/>
                <w:sz w:val="24"/>
              </w:rPr>
            </w:pPr>
          </w:p>
        </w:tc>
        <w:tc>
          <w:tcPr>
            <w:tcW w:w="1482" w:type="dxa"/>
            <w:gridSpan w:val="4"/>
            <w:tcBorders>
              <w:top w:val="single" w:color="auto" w:sz="4" w:space="0"/>
              <w:left w:val="single" w:color="auto" w:sz="4" w:space="0"/>
              <w:bottom w:val="single" w:color="auto" w:sz="4" w:space="0"/>
              <w:right w:val="single" w:color="auto" w:sz="4" w:space="0"/>
            </w:tcBorders>
          </w:tcPr>
          <w:p>
            <w:pPr>
              <w:spacing w:line="500" w:lineRule="exact"/>
              <w:rPr>
                <w:rFonts w:ascii="仿宋" w:hAnsi="仿宋" w:eastAsia="仿宋"/>
                <w:spacing w:val="-20"/>
                <w:sz w:val="24"/>
              </w:rPr>
            </w:pPr>
            <w:r>
              <w:rPr>
                <w:rFonts w:hint="eastAsia" w:ascii="仿宋" w:hAnsi="仿宋" w:eastAsia="仿宋"/>
                <w:spacing w:val="-20"/>
                <w:sz w:val="24"/>
              </w:rPr>
              <w:t>参加工作时间</w:t>
            </w:r>
          </w:p>
        </w:tc>
        <w:tc>
          <w:tcPr>
            <w:tcW w:w="1701" w:type="dxa"/>
            <w:gridSpan w:val="2"/>
            <w:tcBorders>
              <w:top w:val="single" w:color="auto" w:sz="4" w:space="0"/>
              <w:left w:val="single" w:color="auto" w:sz="4" w:space="0"/>
              <w:bottom w:val="single" w:color="auto" w:sz="4" w:space="0"/>
              <w:right w:val="single" w:color="auto" w:sz="4" w:space="0"/>
            </w:tcBorders>
          </w:tcPr>
          <w:p>
            <w:pPr>
              <w:spacing w:line="50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0" w:type="dxa"/>
            <w:gridSpan w:val="6"/>
            <w:tcBorders>
              <w:top w:val="single" w:color="auto" w:sz="4" w:space="0"/>
              <w:left w:val="single" w:color="auto" w:sz="4" w:space="0"/>
              <w:bottom w:val="single" w:color="auto" w:sz="4" w:space="0"/>
              <w:right w:val="single" w:color="auto" w:sz="4" w:space="0"/>
            </w:tcBorders>
          </w:tcPr>
          <w:p>
            <w:pPr>
              <w:spacing w:line="500" w:lineRule="exact"/>
              <w:jc w:val="center"/>
              <w:rPr>
                <w:rFonts w:ascii="仿宋" w:hAnsi="仿宋" w:eastAsia="仿宋"/>
                <w:sz w:val="24"/>
              </w:rPr>
            </w:pPr>
            <w:r>
              <w:rPr>
                <w:rFonts w:hint="eastAsia" w:ascii="仿宋" w:hAnsi="仿宋" w:eastAsia="仿宋"/>
                <w:sz w:val="24"/>
              </w:rPr>
              <w:t>是否领导职务</w:t>
            </w:r>
          </w:p>
        </w:tc>
        <w:tc>
          <w:tcPr>
            <w:tcW w:w="1333" w:type="dxa"/>
            <w:gridSpan w:val="7"/>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sz w:val="24"/>
              </w:rPr>
            </w:pPr>
            <w:r>
              <w:rPr>
                <w:rFonts w:hint="eastAsia" w:ascii="仿宋" w:hAnsi="仿宋" w:eastAsia="仿宋"/>
                <w:sz w:val="24"/>
              </w:rPr>
              <w:t>□是 □否</w:t>
            </w:r>
          </w:p>
        </w:tc>
        <w:tc>
          <w:tcPr>
            <w:tcW w:w="1470" w:type="dxa"/>
            <w:gridSpan w:val="8"/>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spacing w:val="-20"/>
                <w:sz w:val="24"/>
              </w:rPr>
            </w:pPr>
            <w:r>
              <w:rPr>
                <w:rFonts w:hint="eastAsia" w:ascii="仿宋" w:hAnsi="仿宋" w:eastAsia="仿宋"/>
                <w:spacing w:val="-20"/>
                <w:sz w:val="24"/>
              </w:rPr>
              <w:t>是否特殊人群</w:t>
            </w:r>
          </w:p>
        </w:tc>
        <w:tc>
          <w:tcPr>
            <w:tcW w:w="4520" w:type="dxa"/>
            <w:gridSpan w:val="9"/>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sz w:val="24"/>
              </w:rPr>
            </w:pPr>
            <w:r>
              <w:rPr>
                <w:rFonts w:hint="eastAsia" w:ascii="仿宋" w:hAnsi="仿宋" w:eastAsia="仿宋"/>
                <w:sz w:val="24"/>
              </w:rPr>
              <w:t>□教师□地矿□警察□比照机关□其他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2110" w:type="dxa"/>
            <w:gridSpan w:val="7"/>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sz w:val="24"/>
              </w:rPr>
            </w:pPr>
            <w:r>
              <w:rPr>
                <w:rFonts w:hint="eastAsia" w:ascii="仿宋" w:hAnsi="仿宋" w:eastAsia="仿宋"/>
                <w:spacing w:val="-20"/>
                <w:sz w:val="24"/>
              </w:rPr>
              <w:t>2014年9月工资档次</w:t>
            </w:r>
          </w:p>
        </w:tc>
        <w:tc>
          <w:tcPr>
            <w:tcW w:w="1980" w:type="dxa"/>
            <w:gridSpan w:val="9"/>
            <w:tcBorders>
              <w:top w:val="single" w:color="auto" w:sz="4" w:space="0"/>
              <w:left w:val="single" w:color="auto" w:sz="4" w:space="0"/>
              <w:bottom w:val="single" w:color="auto" w:sz="4" w:space="0"/>
              <w:right w:val="single" w:color="auto" w:sz="4" w:space="0"/>
            </w:tcBorders>
          </w:tcPr>
          <w:p>
            <w:pPr>
              <w:spacing w:line="500" w:lineRule="exact"/>
              <w:rPr>
                <w:rFonts w:ascii="仿宋" w:hAnsi="仿宋" w:eastAsia="仿宋"/>
                <w:sz w:val="24"/>
              </w:rPr>
            </w:pPr>
          </w:p>
        </w:tc>
        <w:tc>
          <w:tcPr>
            <w:tcW w:w="2348" w:type="dxa"/>
            <w:gridSpan w:val="11"/>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spacing w:val="-20"/>
                <w:sz w:val="24"/>
              </w:rPr>
            </w:pPr>
            <w:r>
              <w:rPr>
                <w:rFonts w:hint="eastAsia" w:ascii="仿宋" w:hAnsi="仿宋" w:eastAsia="仿宋"/>
                <w:sz w:val="24"/>
              </w:rPr>
              <w:t>退休时工资档次</w:t>
            </w:r>
          </w:p>
        </w:tc>
        <w:tc>
          <w:tcPr>
            <w:tcW w:w="2635" w:type="dxa"/>
            <w:gridSpan w:val="3"/>
            <w:tcBorders>
              <w:top w:val="single" w:color="auto" w:sz="4" w:space="0"/>
              <w:left w:val="single" w:color="auto" w:sz="4" w:space="0"/>
              <w:bottom w:val="single" w:color="auto" w:sz="4" w:space="0"/>
              <w:right w:val="single" w:color="auto" w:sz="4" w:space="0"/>
            </w:tcBorders>
          </w:tcPr>
          <w:p>
            <w:pPr>
              <w:spacing w:line="50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4498" w:type="dxa"/>
            <w:gridSpan w:val="20"/>
            <w:tcBorders>
              <w:top w:val="single" w:color="auto" w:sz="4" w:space="0"/>
              <w:left w:val="single" w:color="auto" w:sz="4" w:space="0"/>
              <w:bottom w:val="single" w:color="auto" w:sz="4" w:space="0"/>
              <w:right w:val="single" w:color="auto" w:sz="4" w:space="0"/>
            </w:tcBorders>
          </w:tcPr>
          <w:p>
            <w:pPr>
              <w:spacing w:line="500" w:lineRule="exact"/>
              <w:jc w:val="center"/>
              <w:rPr>
                <w:rFonts w:ascii="仿宋" w:hAnsi="仿宋" w:eastAsia="仿宋"/>
                <w:spacing w:val="-10"/>
                <w:sz w:val="24"/>
              </w:rPr>
            </w:pPr>
            <w:r>
              <w:rPr>
                <w:rFonts w:hint="eastAsia" w:ascii="仿宋" w:hAnsi="仿宋" w:eastAsia="仿宋"/>
                <w:spacing w:val="-10"/>
                <w:sz w:val="24"/>
              </w:rPr>
              <w:t>职务升降人员201409的工资档次</w:t>
            </w:r>
          </w:p>
        </w:tc>
        <w:tc>
          <w:tcPr>
            <w:tcW w:w="4575" w:type="dxa"/>
            <w:gridSpan w:val="10"/>
            <w:tcBorders>
              <w:top w:val="single" w:color="auto" w:sz="4" w:space="0"/>
              <w:left w:val="single" w:color="auto" w:sz="4" w:space="0"/>
              <w:bottom w:val="single" w:color="auto" w:sz="4" w:space="0"/>
              <w:right w:val="single" w:color="auto" w:sz="4" w:space="0"/>
            </w:tcBorders>
          </w:tcPr>
          <w:p>
            <w:pPr>
              <w:spacing w:line="50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9073" w:type="dxa"/>
            <w:gridSpan w:val="30"/>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b/>
                <w:sz w:val="24"/>
              </w:rPr>
            </w:pPr>
            <w:r>
              <w:rPr>
                <w:rFonts w:hint="eastAsia" w:ascii="仿宋" w:hAnsi="仿宋" w:eastAsia="仿宋"/>
                <w:b/>
                <w:sz w:val="24"/>
              </w:rPr>
              <w:t>2014年9月国家规定的其他津补贴情况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gridSpan w:val="4"/>
            <w:tcBorders>
              <w:top w:val="single" w:color="auto" w:sz="4" w:space="0"/>
              <w:left w:val="single" w:color="auto" w:sz="4" w:space="0"/>
              <w:bottom w:val="single" w:color="auto" w:sz="4" w:space="0"/>
              <w:right w:val="single" w:color="auto" w:sz="4" w:space="0"/>
            </w:tcBorders>
          </w:tcPr>
          <w:p>
            <w:pPr>
              <w:spacing w:line="500" w:lineRule="exact"/>
              <w:jc w:val="center"/>
              <w:rPr>
                <w:rFonts w:ascii="仿宋" w:hAnsi="仿宋" w:eastAsia="仿宋"/>
                <w:sz w:val="24"/>
              </w:rPr>
            </w:pPr>
            <w:r>
              <w:rPr>
                <w:rFonts w:hint="eastAsia" w:ascii="仿宋" w:hAnsi="仿宋" w:eastAsia="仿宋"/>
                <w:sz w:val="24"/>
              </w:rPr>
              <w:t>项目名称1</w:t>
            </w:r>
          </w:p>
        </w:tc>
        <w:tc>
          <w:tcPr>
            <w:tcW w:w="1418" w:type="dxa"/>
            <w:gridSpan w:val="8"/>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sz w:val="24"/>
              </w:rPr>
            </w:pPr>
            <w:r>
              <w:rPr>
                <w:rFonts w:hint="eastAsia" w:ascii="仿宋" w:hAnsi="仿宋" w:eastAsia="仿宋"/>
                <w:sz w:val="24"/>
              </w:rPr>
              <w:t>项目标准1</w:t>
            </w:r>
          </w:p>
        </w:tc>
        <w:tc>
          <w:tcPr>
            <w:tcW w:w="1559" w:type="dxa"/>
            <w:gridSpan w:val="6"/>
            <w:tcBorders>
              <w:top w:val="single" w:color="auto" w:sz="4" w:space="0"/>
              <w:left w:val="single" w:color="auto" w:sz="4" w:space="0"/>
              <w:bottom w:val="single" w:color="auto" w:sz="4" w:space="0"/>
              <w:right w:val="single" w:color="auto" w:sz="4" w:space="0"/>
            </w:tcBorders>
          </w:tcPr>
          <w:p>
            <w:pPr>
              <w:spacing w:line="500" w:lineRule="exact"/>
              <w:jc w:val="center"/>
              <w:rPr>
                <w:rFonts w:ascii="仿宋" w:hAnsi="仿宋" w:eastAsia="仿宋"/>
                <w:sz w:val="24"/>
              </w:rPr>
            </w:pPr>
            <w:r>
              <w:rPr>
                <w:rFonts w:hint="eastAsia" w:ascii="仿宋" w:hAnsi="仿宋" w:eastAsia="仿宋"/>
                <w:sz w:val="24"/>
              </w:rPr>
              <w:t>项目名称2</w:t>
            </w:r>
          </w:p>
        </w:tc>
        <w:tc>
          <w:tcPr>
            <w:tcW w:w="1559" w:type="dxa"/>
            <w:gridSpan w:val="7"/>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sz w:val="24"/>
              </w:rPr>
            </w:pPr>
            <w:r>
              <w:rPr>
                <w:rFonts w:hint="eastAsia" w:ascii="仿宋" w:hAnsi="仿宋" w:eastAsia="仿宋"/>
                <w:sz w:val="24"/>
              </w:rPr>
              <w:t>项目标准2</w:t>
            </w:r>
          </w:p>
        </w:tc>
        <w:tc>
          <w:tcPr>
            <w:tcW w:w="1701" w:type="dxa"/>
            <w:gridSpan w:val="4"/>
            <w:tcBorders>
              <w:top w:val="single" w:color="auto" w:sz="4" w:space="0"/>
              <w:left w:val="single" w:color="auto" w:sz="4" w:space="0"/>
              <w:bottom w:val="single" w:color="auto" w:sz="4" w:space="0"/>
              <w:right w:val="single" w:color="auto" w:sz="4" w:space="0"/>
            </w:tcBorders>
          </w:tcPr>
          <w:p>
            <w:pPr>
              <w:spacing w:line="500" w:lineRule="exact"/>
              <w:jc w:val="center"/>
              <w:rPr>
                <w:rFonts w:ascii="仿宋" w:hAnsi="仿宋" w:eastAsia="仿宋"/>
                <w:sz w:val="24"/>
              </w:rPr>
            </w:pPr>
            <w:r>
              <w:rPr>
                <w:rFonts w:hint="eastAsia" w:ascii="仿宋" w:hAnsi="仿宋" w:eastAsia="仿宋"/>
                <w:sz w:val="24"/>
              </w:rPr>
              <w:t>项目名称3</w:t>
            </w:r>
          </w:p>
        </w:tc>
        <w:tc>
          <w:tcPr>
            <w:tcW w:w="141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sz w:val="24"/>
              </w:rPr>
            </w:pPr>
            <w:r>
              <w:rPr>
                <w:rFonts w:hint="eastAsia" w:ascii="仿宋" w:hAnsi="仿宋" w:eastAsia="仿宋"/>
                <w:sz w:val="24"/>
              </w:rPr>
              <w:t>项目标准3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1418" w:type="dxa"/>
            <w:gridSpan w:val="4"/>
            <w:tcBorders>
              <w:top w:val="single" w:color="auto" w:sz="4" w:space="0"/>
              <w:left w:val="single" w:color="auto" w:sz="4" w:space="0"/>
              <w:bottom w:val="single" w:color="auto" w:sz="4" w:space="0"/>
              <w:right w:val="single" w:color="auto" w:sz="4" w:space="0"/>
            </w:tcBorders>
          </w:tcPr>
          <w:p>
            <w:pPr>
              <w:spacing w:line="500" w:lineRule="exact"/>
              <w:jc w:val="center"/>
              <w:rPr>
                <w:rFonts w:ascii="仿宋" w:hAnsi="仿宋" w:eastAsia="仿宋"/>
                <w:b/>
                <w:sz w:val="24"/>
              </w:rPr>
            </w:pPr>
            <w:r>
              <w:rPr>
                <w:rFonts w:hint="eastAsia" w:ascii="仿宋" w:hAnsi="仿宋" w:eastAsia="仿宋"/>
                <w:sz w:val="24"/>
              </w:rPr>
              <w:t>特区津贴</w:t>
            </w:r>
          </w:p>
        </w:tc>
        <w:tc>
          <w:tcPr>
            <w:tcW w:w="1418" w:type="dxa"/>
            <w:gridSpan w:val="8"/>
            <w:tcBorders>
              <w:top w:val="single" w:color="auto" w:sz="4" w:space="0"/>
              <w:left w:val="single" w:color="auto" w:sz="4" w:space="0"/>
              <w:bottom w:val="single" w:color="auto" w:sz="4" w:space="0"/>
              <w:right w:val="single" w:color="auto" w:sz="4" w:space="0"/>
            </w:tcBorders>
          </w:tcPr>
          <w:p>
            <w:pPr>
              <w:spacing w:line="500" w:lineRule="exact"/>
              <w:jc w:val="center"/>
              <w:rPr>
                <w:rFonts w:ascii="仿宋" w:hAnsi="仿宋" w:eastAsia="仿宋"/>
                <w:sz w:val="24"/>
              </w:rPr>
            </w:pPr>
          </w:p>
        </w:tc>
        <w:tc>
          <w:tcPr>
            <w:tcW w:w="1559" w:type="dxa"/>
            <w:gridSpan w:val="6"/>
            <w:tcBorders>
              <w:top w:val="single" w:color="auto" w:sz="4" w:space="0"/>
              <w:left w:val="single" w:color="auto" w:sz="4" w:space="0"/>
              <w:bottom w:val="single" w:color="auto" w:sz="4" w:space="0"/>
              <w:right w:val="single" w:color="auto" w:sz="4" w:space="0"/>
            </w:tcBorders>
          </w:tcPr>
          <w:p>
            <w:pPr>
              <w:spacing w:line="500" w:lineRule="exact"/>
              <w:jc w:val="center"/>
              <w:rPr>
                <w:rFonts w:ascii="仿宋" w:hAnsi="仿宋" w:eastAsia="仿宋"/>
                <w:sz w:val="24"/>
              </w:rPr>
            </w:pPr>
            <w:r>
              <w:rPr>
                <w:rFonts w:hint="eastAsia" w:ascii="仿宋" w:hAnsi="仿宋" w:eastAsia="仿宋"/>
                <w:sz w:val="24"/>
              </w:rPr>
              <w:t>教护龄</w:t>
            </w:r>
          </w:p>
        </w:tc>
        <w:tc>
          <w:tcPr>
            <w:tcW w:w="1559" w:type="dxa"/>
            <w:gridSpan w:val="7"/>
            <w:tcBorders>
              <w:top w:val="single" w:color="auto" w:sz="4" w:space="0"/>
              <w:left w:val="single" w:color="auto" w:sz="4" w:space="0"/>
              <w:bottom w:val="single" w:color="auto" w:sz="4" w:space="0"/>
              <w:right w:val="single" w:color="auto" w:sz="4" w:space="0"/>
            </w:tcBorders>
          </w:tcPr>
          <w:p>
            <w:pPr>
              <w:spacing w:line="500" w:lineRule="exact"/>
              <w:jc w:val="center"/>
              <w:rPr>
                <w:rFonts w:ascii="仿宋" w:hAnsi="仿宋" w:eastAsia="仿宋"/>
                <w:sz w:val="24"/>
              </w:rPr>
            </w:pPr>
          </w:p>
        </w:tc>
        <w:tc>
          <w:tcPr>
            <w:tcW w:w="1701" w:type="dxa"/>
            <w:gridSpan w:val="4"/>
            <w:tcBorders>
              <w:top w:val="single" w:color="auto" w:sz="4" w:space="0"/>
              <w:left w:val="single" w:color="auto" w:sz="4" w:space="0"/>
              <w:bottom w:val="single" w:color="auto" w:sz="4" w:space="0"/>
              <w:right w:val="single" w:color="auto" w:sz="4" w:space="0"/>
            </w:tcBorders>
          </w:tcPr>
          <w:p>
            <w:pPr>
              <w:spacing w:line="500" w:lineRule="exact"/>
              <w:jc w:val="center"/>
              <w:rPr>
                <w:rFonts w:ascii="仿宋" w:hAnsi="仿宋" w:eastAsia="仿宋"/>
                <w:sz w:val="24"/>
              </w:rPr>
            </w:pPr>
            <w:r>
              <w:rPr>
                <w:rFonts w:hint="eastAsia" w:ascii="仿宋" w:hAnsi="仿宋" w:eastAsia="仿宋"/>
                <w:sz w:val="24"/>
              </w:rPr>
              <w:t>警衔津贴</w:t>
            </w:r>
          </w:p>
        </w:tc>
        <w:tc>
          <w:tcPr>
            <w:tcW w:w="1418" w:type="dxa"/>
            <w:tcBorders>
              <w:top w:val="single" w:color="auto" w:sz="4" w:space="0"/>
              <w:left w:val="single" w:color="auto" w:sz="4" w:space="0"/>
              <w:bottom w:val="single" w:color="auto" w:sz="4" w:space="0"/>
              <w:right w:val="single" w:color="auto" w:sz="4" w:space="0"/>
            </w:tcBorders>
          </w:tcPr>
          <w:p>
            <w:pPr>
              <w:spacing w:line="500" w:lineRule="exac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9073" w:type="dxa"/>
            <w:gridSpan w:val="30"/>
            <w:tcBorders>
              <w:top w:val="single" w:color="auto" w:sz="4" w:space="0"/>
              <w:left w:val="single" w:color="auto" w:sz="4" w:space="0"/>
              <w:bottom w:val="single" w:color="auto" w:sz="4" w:space="0"/>
              <w:right w:val="single" w:color="auto" w:sz="4" w:space="0"/>
            </w:tcBorders>
          </w:tcPr>
          <w:p>
            <w:pPr>
              <w:spacing w:line="500" w:lineRule="exact"/>
              <w:jc w:val="center"/>
              <w:rPr>
                <w:rFonts w:ascii="仿宋" w:hAnsi="仿宋" w:eastAsia="仿宋"/>
                <w:b/>
                <w:sz w:val="24"/>
              </w:rPr>
            </w:pPr>
            <w:r>
              <w:rPr>
                <w:rFonts w:hint="eastAsia" w:ascii="仿宋" w:hAnsi="仿宋" w:eastAsia="仿宋"/>
                <w:b/>
                <w:sz w:val="24"/>
              </w:rPr>
              <w:t>个人工作简历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702" w:type="dxa"/>
            <w:gridSpan w:val="5"/>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spacing w:val="-20"/>
                <w:sz w:val="24"/>
              </w:rPr>
            </w:pPr>
            <w:r>
              <w:rPr>
                <w:rFonts w:hint="eastAsia" w:ascii="仿宋" w:hAnsi="仿宋" w:eastAsia="仿宋"/>
                <w:spacing w:val="-20"/>
                <w:sz w:val="24"/>
              </w:rPr>
              <w:t>起止时间</w:t>
            </w:r>
          </w:p>
        </w:tc>
        <w:tc>
          <w:tcPr>
            <w:tcW w:w="2409" w:type="dxa"/>
            <w:gridSpan w:val="12"/>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sz w:val="24"/>
              </w:rPr>
            </w:pPr>
            <w:r>
              <w:rPr>
                <w:rFonts w:hint="eastAsia" w:ascii="仿宋" w:hAnsi="仿宋" w:eastAsia="仿宋"/>
                <w:sz w:val="24"/>
              </w:rPr>
              <w:t>工作单位</w:t>
            </w:r>
          </w:p>
        </w:tc>
        <w:tc>
          <w:tcPr>
            <w:tcW w:w="1134" w:type="dxa"/>
            <w:gridSpan w:val="5"/>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sz w:val="24"/>
              </w:rPr>
            </w:pPr>
            <w:r>
              <w:rPr>
                <w:rFonts w:hint="eastAsia" w:ascii="仿宋" w:hAnsi="仿宋" w:eastAsia="仿宋"/>
                <w:sz w:val="24"/>
              </w:rPr>
              <w:t>身份</w:t>
            </w:r>
          </w:p>
        </w:tc>
        <w:tc>
          <w:tcPr>
            <w:tcW w:w="2127" w:type="dxa"/>
            <w:gridSpan w:val="6"/>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spacing w:val="-20"/>
                <w:sz w:val="24"/>
              </w:rPr>
            </w:pPr>
            <w:r>
              <w:rPr>
                <w:rFonts w:hint="eastAsia" w:ascii="仿宋" w:hAnsi="仿宋" w:eastAsia="仿宋"/>
                <w:spacing w:val="-20"/>
                <w:sz w:val="24"/>
              </w:rPr>
              <w:t>缴费区间</w:t>
            </w:r>
          </w:p>
        </w:tc>
        <w:tc>
          <w:tcPr>
            <w:tcW w:w="1701" w:type="dxa"/>
            <w:gridSpan w:val="2"/>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spacing w:val="-20"/>
                <w:sz w:val="24"/>
              </w:rPr>
            </w:pPr>
            <w:r>
              <w:rPr>
                <w:rFonts w:hint="eastAsia" w:ascii="仿宋" w:hAnsi="仿宋" w:eastAsia="仿宋"/>
                <w:spacing w:val="-20"/>
                <w:sz w:val="24"/>
              </w:rPr>
              <w:t>是否已转移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702" w:type="dxa"/>
            <w:gridSpan w:val="5"/>
            <w:tcBorders>
              <w:top w:val="single" w:color="auto" w:sz="4" w:space="0"/>
              <w:left w:val="single" w:color="auto" w:sz="4" w:space="0"/>
              <w:bottom w:val="single" w:color="auto" w:sz="4" w:space="0"/>
              <w:right w:val="single" w:color="auto" w:sz="4" w:space="0"/>
            </w:tcBorders>
          </w:tcPr>
          <w:p>
            <w:pPr>
              <w:spacing w:line="360" w:lineRule="exact"/>
              <w:jc w:val="center"/>
              <w:rPr>
                <w:rFonts w:ascii="仿宋" w:hAnsi="仿宋" w:eastAsia="仿宋"/>
                <w:szCs w:val="21"/>
              </w:rPr>
            </w:pPr>
          </w:p>
        </w:tc>
        <w:tc>
          <w:tcPr>
            <w:tcW w:w="2409" w:type="dxa"/>
            <w:gridSpan w:val="12"/>
            <w:tcBorders>
              <w:top w:val="single" w:color="auto" w:sz="4" w:space="0"/>
              <w:left w:val="single" w:color="auto" w:sz="4" w:space="0"/>
              <w:bottom w:val="single" w:color="auto" w:sz="4" w:space="0"/>
              <w:right w:val="single" w:color="auto" w:sz="4" w:space="0"/>
            </w:tcBorders>
          </w:tcPr>
          <w:p>
            <w:pPr>
              <w:spacing w:line="360" w:lineRule="exact"/>
              <w:rPr>
                <w:rFonts w:ascii="仿宋" w:hAnsi="仿宋" w:eastAsia="仿宋"/>
                <w:szCs w:val="21"/>
              </w:rPr>
            </w:pPr>
          </w:p>
        </w:tc>
        <w:tc>
          <w:tcPr>
            <w:tcW w:w="1134" w:type="dxa"/>
            <w:gridSpan w:val="5"/>
            <w:tcBorders>
              <w:top w:val="single" w:color="auto" w:sz="4" w:space="0"/>
              <w:left w:val="single" w:color="auto" w:sz="4" w:space="0"/>
              <w:bottom w:val="single" w:color="auto" w:sz="4" w:space="0"/>
              <w:right w:val="single" w:color="auto" w:sz="4" w:space="0"/>
            </w:tcBorders>
          </w:tcPr>
          <w:p>
            <w:pPr>
              <w:spacing w:line="360" w:lineRule="exact"/>
              <w:rPr>
                <w:rFonts w:ascii="仿宋" w:hAnsi="仿宋" w:eastAsia="仿宋"/>
                <w:szCs w:val="21"/>
              </w:rPr>
            </w:pPr>
          </w:p>
        </w:tc>
        <w:tc>
          <w:tcPr>
            <w:tcW w:w="2127" w:type="dxa"/>
            <w:gridSpan w:val="6"/>
            <w:tcBorders>
              <w:top w:val="single" w:color="auto" w:sz="4" w:space="0"/>
              <w:left w:val="single" w:color="auto" w:sz="4" w:space="0"/>
              <w:bottom w:val="single" w:color="auto" w:sz="4" w:space="0"/>
              <w:right w:val="single" w:color="auto" w:sz="4" w:space="0"/>
            </w:tcBorders>
          </w:tcPr>
          <w:p>
            <w:pPr>
              <w:spacing w:line="360" w:lineRule="exact"/>
              <w:rPr>
                <w:rFonts w:ascii="仿宋" w:hAnsi="仿宋" w:eastAsia="仿宋"/>
                <w:spacing w:val="-20"/>
                <w:szCs w:val="21"/>
              </w:rPr>
            </w:pPr>
          </w:p>
        </w:tc>
        <w:tc>
          <w:tcPr>
            <w:tcW w:w="1701" w:type="dxa"/>
            <w:gridSpan w:val="2"/>
            <w:tcBorders>
              <w:top w:val="single" w:color="auto" w:sz="4" w:space="0"/>
              <w:left w:val="single" w:color="auto" w:sz="4" w:space="0"/>
              <w:bottom w:val="single" w:color="auto" w:sz="4" w:space="0"/>
              <w:right w:val="single" w:color="auto" w:sz="4" w:space="0"/>
            </w:tcBorders>
          </w:tcPr>
          <w:p>
            <w:pPr>
              <w:spacing w:line="360" w:lineRule="exact"/>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702" w:type="dxa"/>
            <w:gridSpan w:val="5"/>
            <w:tcBorders>
              <w:top w:val="single" w:color="auto" w:sz="4" w:space="0"/>
              <w:left w:val="single" w:color="auto" w:sz="4" w:space="0"/>
              <w:bottom w:val="single" w:color="auto" w:sz="4" w:space="0"/>
              <w:right w:val="single" w:color="auto" w:sz="4" w:space="0"/>
            </w:tcBorders>
          </w:tcPr>
          <w:p>
            <w:pPr>
              <w:spacing w:line="360" w:lineRule="exact"/>
              <w:jc w:val="center"/>
              <w:rPr>
                <w:rFonts w:ascii="仿宋" w:hAnsi="仿宋" w:eastAsia="仿宋"/>
                <w:szCs w:val="21"/>
              </w:rPr>
            </w:pPr>
          </w:p>
        </w:tc>
        <w:tc>
          <w:tcPr>
            <w:tcW w:w="2409" w:type="dxa"/>
            <w:gridSpan w:val="12"/>
            <w:tcBorders>
              <w:top w:val="single" w:color="auto" w:sz="4" w:space="0"/>
              <w:left w:val="single" w:color="auto" w:sz="4" w:space="0"/>
              <w:bottom w:val="single" w:color="auto" w:sz="4" w:space="0"/>
              <w:right w:val="single" w:color="auto" w:sz="4" w:space="0"/>
            </w:tcBorders>
          </w:tcPr>
          <w:p>
            <w:pPr>
              <w:spacing w:line="360" w:lineRule="exact"/>
              <w:rPr>
                <w:rFonts w:ascii="仿宋" w:hAnsi="仿宋" w:eastAsia="仿宋"/>
                <w:szCs w:val="21"/>
              </w:rPr>
            </w:pPr>
          </w:p>
        </w:tc>
        <w:tc>
          <w:tcPr>
            <w:tcW w:w="1134" w:type="dxa"/>
            <w:gridSpan w:val="5"/>
            <w:tcBorders>
              <w:top w:val="single" w:color="auto" w:sz="4" w:space="0"/>
              <w:left w:val="single" w:color="auto" w:sz="4" w:space="0"/>
              <w:bottom w:val="single" w:color="auto" w:sz="4" w:space="0"/>
              <w:right w:val="single" w:color="auto" w:sz="4" w:space="0"/>
            </w:tcBorders>
          </w:tcPr>
          <w:p>
            <w:pPr>
              <w:spacing w:line="360" w:lineRule="exact"/>
              <w:rPr>
                <w:rFonts w:ascii="仿宋" w:hAnsi="仿宋" w:eastAsia="仿宋"/>
                <w:szCs w:val="21"/>
              </w:rPr>
            </w:pPr>
          </w:p>
        </w:tc>
        <w:tc>
          <w:tcPr>
            <w:tcW w:w="2127" w:type="dxa"/>
            <w:gridSpan w:val="6"/>
            <w:tcBorders>
              <w:top w:val="single" w:color="auto" w:sz="4" w:space="0"/>
              <w:left w:val="single" w:color="auto" w:sz="4" w:space="0"/>
              <w:bottom w:val="single" w:color="auto" w:sz="4" w:space="0"/>
              <w:right w:val="single" w:color="auto" w:sz="4" w:space="0"/>
            </w:tcBorders>
          </w:tcPr>
          <w:p>
            <w:pPr>
              <w:spacing w:line="360" w:lineRule="exact"/>
              <w:rPr>
                <w:rFonts w:ascii="仿宋" w:hAnsi="仿宋" w:eastAsia="仿宋"/>
                <w:spacing w:val="-20"/>
                <w:szCs w:val="21"/>
              </w:rPr>
            </w:pPr>
          </w:p>
        </w:tc>
        <w:tc>
          <w:tcPr>
            <w:tcW w:w="1701" w:type="dxa"/>
            <w:gridSpan w:val="2"/>
            <w:tcBorders>
              <w:top w:val="single" w:color="auto" w:sz="4" w:space="0"/>
              <w:left w:val="single" w:color="auto" w:sz="4" w:space="0"/>
              <w:bottom w:val="single" w:color="auto" w:sz="4" w:space="0"/>
              <w:right w:val="single" w:color="auto" w:sz="4" w:space="0"/>
            </w:tcBorders>
          </w:tcPr>
          <w:p>
            <w:pPr>
              <w:spacing w:line="360" w:lineRule="exact"/>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1702" w:type="dxa"/>
            <w:gridSpan w:val="5"/>
            <w:tcBorders>
              <w:top w:val="single" w:color="auto" w:sz="4" w:space="0"/>
              <w:left w:val="single" w:color="auto" w:sz="4" w:space="0"/>
              <w:bottom w:val="single" w:color="auto" w:sz="4" w:space="0"/>
              <w:right w:val="single" w:color="auto" w:sz="4" w:space="0"/>
            </w:tcBorders>
          </w:tcPr>
          <w:p>
            <w:pPr>
              <w:spacing w:line="500" w:lineRule="exact"/>
              <w:jc w:val="center"/>
              <w:rPr>
                <w:rFonts w:ascii="仿宋" w:hAnsi="仿宋" w:eastAsia="仿宋"/>
                <w:sz w:val="24"/>
              </w:rPr>
            </w:pPr>
          </w:p>
        </w:tc>
        <w:tc>
          <w:tcPr>
            <w:tcW w:w="2409" w:type="dxa"/>
            <w:gridSpan w:val="12"/>
            <w:tcBorders>
              <w:top w:val="single" w:color="auto" w:sz="4" w:space="0"/>
              <w:left w:val="single" w:color="auto" w:sz="4" w:space="0"/>
              <w:bottom w:val="single" w:color="auto" w:sz="4" w:space="0"/>
              <w:right w:val="single" w:color="auto" w:sz="4" w:space="0"/>
            </w:tcBorders>
          </w:tcPr>
          <w:p>
            <w:pPr>
              <w:spacing w:line="500" w:lineRule="exact"/>
              <w:jc w:val="center"/>
              <w:rPr>
                <w:rFonts w:ascii="仿宋" w:hAnsi="仿宋" w:eastAsia="仿宋"/>
                <w:sz w:val="24"/>
              </w:rPr>
            </w:pPr>
          </w:p>
        </w:tc>
        <w:tc>
          <w:tcPr>
            <w:tcW w:w="1134" w:type="dxa"/>
            <w:gridSpan w:val="5"/>
            <w:tcBorders>
              <w:top w:val="single" w:color="auto" w:sz="4" w:space="0"/>
              <w:left w:val="single" w:color="auto" w:sz="4" w:space="0"/>
              <w:bottom w:val="single" w:color="auto" w:sz="4" w:space="0"/>
              <w:right w:val="single" w:color="auto" w:sz="4" w:space="0"/>
            </w:tcBorders>
          </w:tcPr>
          <w:p>
            <w:pPr>
              <w:spacing w:line="500" w:lineRule="exact"/>
              <w:rPr>
                <w:rFonts w:ascii="仿宋" w:hAnsi="仿宋" w:eastAsia="仿宋"/>
                <w:sz w:val="24"/>
              </w:rPr>
            </w:pPr>
          </w:p>
        </w:tc>
        <w:tc>
          <w:tcPr>
            <w:tcW w:w="2127" w:type="dxa"/>
            <w:gridSpan w:val="6"/>
            <w:tcBorders>
              <w:top w:val="single" w:color="auto" w:sz="4" w:space="0"/>
              <w:left w:val="single" w:color="auto" w:sz="4" w:space="0"/>
              <w:bottom w:val="single" w:color="auto" w:sz="4" w:space="0"/>
              <w:right w:val="single" w:color="auto" w:sz="4" w:space="0"/>
            </w:tcBorders>
          </w:tcPr>
          <w:p>
            <w:pPr>
              <w:spacing w:line="500" w:lineRule="exact"/>
              <w:rPr>
                <w:rFonts w:ascii="仿宋" w:hAnsi="仿宋" w:eastAsia="仿宋"/>
                <w:sz w:val="24"/>
              </w:rPr>
            </w:pPr>
          </w:p>
        </w:tc>
        <w:tc>
          <w:tcPr>
            <w:tcW w:w="1701" w:type="dxa"/>
            <w:gridSpan w:val="2"/>
            <w:tcBorders>
              <w:top w:val="single" w:color="auto" w:sz="4" w:space="0"/>
              <w:left w:val="single" w:color="auto" w:sz="4" w:space="0"/>
              <w:bottom w:val="single" w:color="auto" w:sz="4" w:space="0"/>
              <w:right w:val="single" w:color="auto" w:sz="4" w:space="0"/>
            </w:tcBorders>
          </w:tcPr>
          <w:p>
            <w:pPr>
              <w:spacing w:line="50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9073" w:type="dxa"/>
            <w:gridSpan w:val="30"/>
            <w:tcBorders>
              <w:top w:val="single" w:color="auto" w:sz="4" w:space="0"/>
              <w:left w:val="single" w:color="auto" w:sz="4" w:space="0"/>
              <w:bottom w:val="single" w:color="auto" w:sz="4" w:space="0"/>
              <w:right w:val="single" w:color="auto" w:sz="4" w:space="0"/>
            </w:tcBorders>
          </w:tcPr>
          <w:p>
            <w:pPr>
              <w:spacing w:line="500" w:lineRule="exact"/>
              <w:rPr>
                <w:rFonts w:ascii="仿宋" w:hAnsi="仿宋" w:eastAsia="仿宋"/>
                <w:sz w:val="24"/>
                <w:u w:val="single"/>
              </w:rPr>
            </w:pPr>
            <w:r>
              <w:rPr>
                <w:rFonts w:hint="eastAsia" w:ascii="仿宋" w:hAnsi="仿宋" w:eastAsia="仿宋"/>
                <w:sz w:val="24"/>
              </w:rPr>
              <w:t>是否有中断工龄:无（ ）  有（ ）</w:t>
            </w:r>
            <w:r>
              <w:rPr>
                <w:rFonts w:hint="eastAsia" w:ascii="仿宋" w:hAnsi="仿宋" w:eastAsia="仿宋"/>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851" w:type="dxa"/>
            <w:vMerge w:val="restar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sz w:val="24"/>
              </w:rPr>
            </w:pPr>
            <w:r>
              <w:rPr>
                <w:rFonts w:hint="eastAsia" w:ascii="仿宋" w:hAnsi="仿宋" w:eastAsia="仿宋"/>
                <w:spacing w:val="-20"/>
                <w:sz w:val="24"/>
              </w:rPr>
              <w:t>退休人员联系信息</w:t>
            </w:r>
          </w:p>
        </w:tc>
        <w:tc>
          <w:tcPr>
            <w:tcW w:w="1512" w:type="dxa"/>
            <w:gridSpan w:val="7"/>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sz w:val="24"/>
              </w:rPr>
            </w:pPr>
            <w:r>
              <w:rPr>
                <w:rFonts w:hint="eastAsia" w:ascii="仿宋" w:hAnsi="仿宋" w:eastAsia="仿宋"/>
                <w:sz w:val="24"/>
              </w:rPr>
              <w:t>常住地址</w:t>
            </w:r>
          </w:p>
        </w:tc>
        <w:tc>
          <w:tcPr>
            <w:tcW w:w="6710" w:type="dxa"/>
            <w:gridSpan w:val="22"/>
            <w:tcBorders>
              <w:top w:val="single" w:color="auto" w:sz="4" w:space="0"/>
              <w:left w:val="single" w:color="auto" w:sz="4" w:space="0"/>
              <w:bottom w:val="single" w:color="auto" w:sz="4" w:space="0"/>
              <w:right w:val="single" w:color="auto" w:sz="4" w:space="0"/>
            </w:tcBorders>
            <w:vAlign w:val="center"/>
          </w:tcPr>
          <w:p>
            <w:pPr>
              <w:spacing w:line="360" w:lineRule="exact"/>
              <w:ind w:left="1001" w:leftChars="-95" w:hanging="1200" w:hangingChars="500"/>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5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sz w:val="24"/>
              </w:rPr>
            </w:pPr>
          </w:p>
        </w:tc>
        <w:tc>
          <w:tcPr>
            <w:tcW w:w="1512" w:type="dxa"/>
            <w:gridSpan w:val="7"/>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sz w:val="24"/>
              </w:rPr>
            </w:pPr>
            <w:r>
              <w:rPr>
                <w:rFonts w:hint="eastAsia" w:ascii="仿宋" w:hAnsi="仿宋" w:eastAsia="仿宋"/>
                <w:sz w:val="24"/>
              </w:rPr>
              <w:t>邮政编码</w:t>
            </w:r>
          </w:p>
        </w:tc>
        <w:tc>
          <w:tcPr>
            <w:tcW w:w="1727" w:type="dxa"/>
            <w:gridSpan w:val="8"/>
            <w:tcBorders>
              <w:top w:val="single" w:color="auto" w:sz="4" w:space="0"/>
              <w:left w:val="single" w:color="auto" w:sz="4" w:space="0"/>
              <w:bottom w:val="single" w:color="auto" w:sz="4" w:space="0"/>
              <w:right w:val="single" w:color="auto" w:sz="4" w:space="0"/>
            </w:tcBorders>
          </w:tcPr>
          <w:p>
            <w:pPr>
              <w:spacing w:line="360" w:lineRule="exact"/>
              <w:rPr>
                <w:rFonts w:ascii="仿宋" w:hAnsi="仿宋" w:eastAsia="仿宋"/>
                <w:sz w:val="24"/>
              </w:rPr>
            </w:pPr>
          </w:p>
        </w:tc>
        <w:tc>
          <w:tcPr>
            <w:tcW w:w="1438" w:type="dxa"/>
            <w:gridSpan w:val="7"/>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sz w:val="24"/>
              </w:rPr>
            </w:pPr>
            <w:r>
              <w:rPr>
                <w:rFonts w:hint="eastAsia" w:ascii="仿宋" w:hAnsi="仿宋" w:eastAsia="仿宋"/>
                <w:sz w:val="24"/>
              </w:rPr>
              <w:t>联系电话</w:t>
            </w:r>
          </w:p>
        </w:tc>
        <w:tc>
          <w:tcPr>
            <w:tcW w:w="3545" w:type="dxa"/>
            <w:gridSpan w:val="7"/>
            <w:tcBorders>
              <w:top w:val="single" w:color="auto" w:sz="4" w:space="0"/>
              <w:left w:val="single" w:color="auto" w:sz="4" w:space="0"/>
              <w:bottom w:val="single" w:color="auto" w:sz="4" w:space="0"/>
              <w:right w:val="single" w:color="auto" w:sz="4" w:space="0"/>
            </w:tcBorders>
          </w:tcPr>
          <w:p>
            <w:pPr>
              <w:spacing w:line="36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2" w:type="dxa"/>
            <w:gridSpan w:val="11"/>
            <w:tcBorders>
              <w:top w:val="single" w:color="auto" w:sz="4" w:space="0"/>
              <w:left w:val="single" w:color="auto" w:sz="4" w:space="0"/>
              <w:bottom w:val="single" w:color="auto" w:sz="4" w:space="0"/>
              <w:right w:val="single" w:color="auto" w:sz="4" w:space="0"/>
            </w:tcBorders>
          </w:tcPr>
          <w:p>
            <w:pPr>
              <w:spacing w:line="500" w:lineRule="exact"/>
              <w:jc w:val="center"/>
              <w:rPr>
                <w:rFonts w:ascii="仿宋" w:hAnsi="仿宋" w:eastAsia="仿宋"/>
                <w:sz w:val="24"/>
              </w:rPr>
            </w:pPr>
            <w:r>
              <w:rPr>
                <w:rFonts w:hint="eastAsia" w:ascii="仿宋" w:hAnsi="仿宋" w:eastAsia="仿宋"/>
                <w:sz w:val="24"/>
              </w:rPr>
              <w:t>申办业务类型</w:t>
            </w:r>
          </w:p>
        </w:tc>
        <w:tc>
          <w:tcPr>
            <w:tcW w:w="6281" w:type="dxa"/>
            <w:gridSpan w:val="19"/>
            <w:tcBorders>
              <w:top w:val="single" w:color="auto" w:sz="4" w:space="0"/>
              <w:left w:val="single" w:color="auto" w:sz="4" w:space="0"/>
              <w:bottom w:val="single" w:color="auto" w:sz="4" w:space="0"/>
              <w:right w:val="single" w:color="auto" w:sz="4" w:space="0"/>
            </w:tcBorders>
          </w:tcPr>
          <w:p>
            <w:pPr>
              <w:spacing w:line="500" w:lineRule="exact"/>
              <w:rPr>
                <w:rFonts w:ascii="仿宋" w:hAnsi="仿宋" w:eastAsia="仿宋"/>
                <w:sz w:val="24"/>
              </w:rPr>
            </w:pPr>
            <w:r>
              <w:rPr>
                <w:rFonts w:hint="eastAsia" w:ascii="仿宋" w:hAnsi="仿宋" w:eastAsia="仿宋"/>
                <w:sz w:val="24"/>
              </w:rPr>
              <w:t>养老金□    病残津贴□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trPr>
        <w:tc>
          <w:tcPr>
            <w:tcW w:w="9073" w:type="dxa"/>
            <w:gridSpan w:val="30"/>
            <w:tcBorders>
              <w:top w:val="single" w:color="auto" w:sz="4" w:space="0"/>
              <w:left w:val="single" w:color="auto" w:sz="4" w:space="0"/>
              <w:bottom w:val="single" w:color="auto" w:sz="4" w:space="0"/>
              <w:right w:val="single" w:color="auto" w:sz="4" w:space="0"/>
            </w:tcBorders>
          </w:tcPr>
          <w:p>
            <w:pPr>
              <w:spacing w:line="360" w:lineRule="exact"/>
              <w:ind w:firstLine="482" w:firstLineChars="200"/>
              <w:rPr>
                <w:rFonts w:ascii="仿宋" w:hAnsi="仿宋" w:eastAsia="仿宋"/>
                <w:b/>
                <w:sz w:val="24"/>
              </w:rPr>
            </w:pPr>
            <w:r>
              <w:rPr>
                <w:rFonts w:hint="eastAsia" w:ascii="仿宋" w:hAnsi="仿宋" w:eastAsia="仿宋"/>
                <w:b/>
                <w:sz w:val="24"/>
              </w:rPr>
              <w:t>支付方式：</w:t>
            </w:r>
            <w:r>
              <w:rPr>
                <w:rFonts w:hint="eastAsia" w:ascii="仿宋" w:hAnsi="仿宋" w:eastAsia="仿宋"/>
                <w:sz w:val="24"/>
              </w:rPr>
              <w:t>□</w:t>
            </w:r>
            <w:r>
              <w:rPr>
                <w:rFonts w:hint="eastAsia" w:ascii="仿宋" w:hAnsi="仿宋" w:eastAsia="仿宋"/>
                <w:b/>
                <w:sz w:val="24"/>
              </w:rPr>
              <w:t>单位发放</w:t>
            </w:r>
            <w:r>
              <w:rPr>
                <w:rFonts w:hint="eastAsia" w:ascii="仿宋" w:hAnsi="仿宋" w:eastAsia="仿宋"/>
                <w:sz w:val="24"/>
              </w:rPr>
              <w:t>□</w:t>
            </w:r>
            <w:r>
              <w:rPr>
                <w:rFonts w:hint="eastAsia" w:ascii="仿宋" w:hAnsi="仿宋" w:eastAsia="仿宋"/>
                <w:b/>
                <w:sz w:val="24"/>
              </w:rPr>
              <w:t>社会化发放。支付到个人账户的，请填写下列内容：</w:t>
            </w:r>
          </w:p>
          <w:p>
            <w:pPr>
              <w:spacing w:line="360" w:lineRule="exact"/>
              <w:rPr>
                <w:rFonts w:ascii="仿宋" w:hAnsi="仿宋" w:eastAsia="仿宋"/>
                <w:sz w:val="24"/>
              </w:rPr>
            </w:pPr>
            <w:r>
              <w:pict>
                <v:line id="Line 22" o:spid="_x0000_s1027" o:spt="20" style="position:absolute;left:0pt;margin-left:350.9pt;margin-top:20.6pt;height:0pt;width:80.45pt;z-index:251660288;mso-width-relative:page;mso-height-relative:page;" coordsize="21600,21600">
                  <v:path arrowok="t"/>
                  <v:fill focussize="0,0"/>
                  <v:stroke/>
                  <v:imagedata o:title=""/>
                  <o:lock v:ext="edit"/>
                </v:line>
              </w:pict>
            </w:r>
            <w:r>
              <w:rPr>
                <w:rFonts w:hint="eastAsia" w:ascii="仿宋" w:hAnsi="仿宋" w:eastAsia="仿宋"/>
                <w:sz w:val="24"/>
              </w:rPr>
              <w:t xml:space="preserve">开户银行名称：                                      户名：  </w:t>
            </w:r>
          </w:p>
          <w:p>
            <w:pPr>
              <w:spacing w:line="360" w:lineRule="exact"/>
              <w:rPr>
                <w:rFonts w:ascii="仿宋" w:hAnsi="仿宋" w:eastAsia="仿宋"/>
                <w:sz w:val="24"/>
              </w:rPr>
            </w:pPr>
            <w:r>
              <w:pict>
                <v:line id="Line 69" o:spid="_x0000_s1028" o:spt="20" style="position:absolute;left:0pt;margin-left:45pt;margin-top:19.55pt;height:0pt;width:386.35pt;z-index:251661312;mso-width-relative:page;mso-height-relative:page;" coordsize="21600,21600">
                  <v:path arrowok="t"/>
                  <v:fill focussize="0,0"/>
                  <v:stroke/>
                  <v:imagedata o:title=""/>
                  <o:lock v:ext="edit"/>
                </v:line>
              </w:pict>
            </w:r>
            <w:r>
              <w:pict>
                <v:line id="Line 19" o:spid="_x0000_s1026" o:spt="20" style="position:absolute;left:0pt;margin-left:108pt;margin-top:-0.1pt;height:0pt;width:198pt;z-index:251659264;mso-width-relative:page;mso-height-relative:page;" coordsize="21600,21600">
                  <v:path arrowok="t"/>
                  <v:fill focussize="0,0"/>
                  <v:stroke/>
                  <v:imagedata o:title=""/>
                  <o:lock v:ext="edit"/>
                </v:line>
              </w:pict>
            </w:r>
            <w:r>
              <w:rPr>
                <w:rFonts w:hint="eastAsia" w:ascii="仿宋" w:hAnsi="仿宋" w:eastAsia="仿宋"/>
                <w:sz w:val="24"/>
              </w:rPr>
              <w:t xml:space="preserve">账号：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3" w:hRule="atLeast"/>
        </w:trPr>
        <w:tc>
          <w:tcPr>
            <w:tcW w:w="9073" w:type="dxa"/>
            <w:gridSpan w:val="30"/>
            <w:tcBorders>
              <w:top w:val="single" w:color="auto" w:sz="4" w:space="0"/>
              <w:left w:val="single" w:color="auto" w:sz="4" w:space="0"/>
              <w:bottom w:val="single" w:color="auto" w:sz="4" w:space="0"/>
              <w:right w:val="single" w:color="auto" w:sz="4" w:space="0"/>
            </w:tcBorders>
          </w:tcPr>
          <w:p>
            <w:pPr>
              <w:spacing w:line="400" w:lineRule="exact"/>
              <w:ind w:firstLine="482" w:firstLineChars="200"/>
              <w:rPr>
                <w:rFonts w:ascii="仿宋" w:hAnsi="仿宋" w:eastAsia="仿宋"/>
                <w:b/>
                <w:sz w:val="24"/>
              </w:rPr>
            </w:pPr>
            <w:r>
              <w:rPr>
                <w:rFonts w:hint="eastAsia" w:ascii="仿宋" w:hAnsi="仿宋" w:eastAsia="仿宋"/>
                <w:b/>
                <w:sz w:val="24"/>
              </w:rPr>
              <w:t>以上项目填写真实，若与实际情况不符，愿承担相关责任。</w:t>
            </w:r>
          </w:p>
          <w:p>
            <w:pPr>
              <w:spacing w:line="400" w:lineRule="exact"/>
              <w:rPr>
                <w:rFonts w:ascii="仿宋" w:hAnsi="仿宋" w:eastAsia="仿宋"/>
                <w:b/>
                <w:sz w:val="24"/>
              </w:rPr>
            </w:pPr>
            <w:r>
              <w:rPr>
                <w:rFonts w:hint="eastAsia" w:ascii="仿宋" w:hAnsi="仿宋" w:eastAsia="仿宋"/>
                <w:sz w:val="24"/>
              </w:rPr>
              <w:t xml:space="preserve">    </w:t>
            </w:r>
            <w:r>
              <w:rPr>
                <w:rFonts w:hint="eastAsia" w:ascii="仿宋" w:hAnsi="仿宋" w:eastAsia="仿宋"/>
                <w:b/>
                <w:sz w:val="24"/>
              </w:rPr>
              <w:t>本人已阅知《养老待遇早知道》。</w:t>
            </w:r>
          </w:p>
          <w:p>
            <w:pPr>
              <w:spacing w:line="400" w:lineRule="exact"/>
              <w:rPr>
                <w:rFonts w:ascii="仿宋" w:hAnsi="仿宋" w:eastAsia="仿宋"/>
                <w:sz w:val="24"/>
              </w:rPr>
            </w:pPr>
            <w:r>
              <w:rPr>
                <w:rFonts w:hint="eastAsia" w:ascii="仿宋" w:hAnsi="仿宋" w:eastAsia="仿宋"/>
                <w:sz w:val="24"/>
              </w:rPr>
              <w:t>本人签名：                  单位经办人签章：        经办电话：</w:t>
            </w:r>
          </w:p>
          <w:p>
            <w:pPr>
              <w:spacing w:line="400" w:lineRule="exact"/>
              <w:jc w:val="right"/>
              <w:rPr>
                <w:rFonts w:ascii="仿宋" w:hAnsi="仿宋" w:eastAsia="仿宋"/>
                <w:b/>
                <w:sz w:val="24"/>
              </w:rPr>
            </w:pPr>
            <w:r>
              <w:rPr>
                <w:rFonts w:hint="eastAsia" w:ascii="仿宋" w:hAnsi="仿宋" w:eastAsia="仿宋"/>
                <w:sz w:val="24"/>
              </w:rPr>
              <w:t xml:space="preserve">                                      制表日期：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3" w:hRule="atLeast"/>
        </w:trPr>
        <w:tc>
          <w:tcPr>
            <w:tcW w:w="9073" w:type="dxa"/>
            <w:gridSpan w:val="30"/>
            <w:tcBorders>
              <w:top w:val="single" w:color="auto" w:sz="4" w:space="0"/>
              <w:left w:val="single" w:color="auto" w:sz="4" w:space="0"/>
              <w:bottom w:val="single" w:color="auto" w:sz="4" w:space="0"/>
              <w:right w:val="single" w:color="auto" w:sz="4" w:space="0"/>
            </w:tcBorders>
          </w:tcPr>
          <w:p>
            <w:pPr>
              <w:spacing w:line="400" w:lineRule="exact"/>
              <w:ind w:firstLine="480" w:firstLineChars="200"/>
              <w:rPr>
                <w:rFonts w:ascii="黑体" w:hAnsi="黑体" w:eastAsia="黑体" w:cs="黑体"/>
                <w:sz w:val="24"/>
              </w:rPr>
            </w:pPr>
            <w:r>
              <w:rPr>
                <w:rFonts w:hint="eastAsia" w:ascii="黑体" w:hAnsi="黑体" w:eastAsia="黑体" w:cs="黑体"/>
                <w:sz w:val="24"/>
              </w:rPr>
              <w:t>经查档案，该同志</w:t>
            </w:r>
            <w:r>
              <w:rPr>
                <w:rFonts w:hint="eastAsia" w:ascii="黑体" w:hAnsi="黑体" w:eastAsia="黑体" w:cs="黑体"/>
                <w:sz w:val="24"/>
                <w:u w:val="single"/>
              </w:rPr>
              <w:t xml:space="preserve">      </w:t>
            </w:r>
            <w:r>
              <w:rPr>
                <w:rFonts w:hint="eastAsia" w:ascii="黑体" w:hAnsi="黑体" w:eastAsia="黑体" w:cs="黑体"/>
                <w:sz w:val="24"/>
              </w:rPr>
              <w:t>年</w:t>
            </w:r>
            <w:r>
              <w:rPr>
                <w:rFonts w:hint="eastAsia" w:ascii="黑体" w:hAnsi="黑体" w:eastAsia="黑体" w:cs="黑体"/>
                <w:sz w:val="24"/>
                <w:u w:val="single"/>
              </w:rPr>
              <w:t xml:space="preserve">     </w:t>
            </w:r>
            <w:r>
              <w:rPr>
                <w:rFonts w:hint="eastAsia" w:ascii="黑体" w:hAnsi="黑体" w:eastAsia="黑体" w:cs="黑体"/>
                <w:sz w:val="24"/>
              </w:rPr>
              <w:t>月出生，领取待遇时间：</w:t>
            </w:r>
            <w:r>
              <w:rPr>
                <w:rFonts w:hint="eastAsia" w:ascii="黑体" w:hAnsi="黑体" w:eastAsia="黑体" w:cs="黑体"/>
                <w:sz w:val="24"/>
                <w:u w:val="single"/>
              </w:rPr>
              <w:t xml:space="preserve">      </w:t>
            </w:r>
            <w:r>
              <w:rPr>
                <w:rFonts w:hint="eastAsia" w:ascii="黑体" w:hAnsi="黑体" w:eastAsia="黑体" w:cs="黑体"/>
                <w:sz w:val="24"/>
              </w:rPr>
              <w:t>年</w:t>
            </w:r>
            <w:r>
              <w:rPr>
                <w:rFonts w:hint="eastAsia" w:ascii="黑体" w:hAnsi="黑体" w:eastAsia="黑体" w:cs="黑体"/>
                <w:sz w:val="24"/>
                <w:u w:val="single"/>
              </w:rPr>
              <w:t xml:space="preserve">      </w:t>
            </w:r>
            <w:r>
              <w:rPr>
                <w:rFonts w:hint="eastAsia" w:ascii="黑体" w:hAnsi="黑体" w:eastAsia="黑体" w:cs="黑体"/>
                <w:sz w:val="24"/>
              </w:rPr>
              <w:t>月。</w:t>
            </w:r>
          </w:p>
          <w:p>
            <w:pPr>
              <w:spacing w:line="400" w:lineRule="exact"/>
              <w:ind w:firstLine="480" w:firstLineChars="200"/>
              <w:rPr>
                <w:rFonts w:ascii="黑体" w:hAnsi="黑体" w:eastAsia="黑体" w:cs="黑体"/>
                <w:sz w:val="24"/>
              </w:rPr>
            </w:pPr>
            <w:r>
              <w:rPr>
                <w:rFonts w:hint="eastAsia" w:ascii="黑体" w:hAnsi="黑体" w:eastAsia="黑体" w:cs="黑体"/>
                <w:sz w:val="24"/>
                <w:u w:val="single"/>
              </w:rPr>
              <w:t xml:space="preserve">     </w:t>
            </w:r>
            <w:r>
              <w:rPr>
                <w:rFonts w:hint="eastAsia" w:ascii="黑体" w:hAnsi="黑体" w:eastAsia="黑体" w:cs="黑体"/>
                <w:sz w:val="24"/>
              </w:rPr>
              <w:t>年</w:t>
            </w:r>
            <w:r>
              <w:rPr>
                <w:rFonts w:hint="eastAsia" w:ascii="黑体" w:hAnsi="黑体" w:eastAsia="黑体" w:cs="黑体"/>
                <w:sz w:val="24"/>
                <w:u w:val="single"/>
              </w:rPr>
              <w:t xml:space="preserve">   </w:t>
            </w:r>
            <w:r>
              <w:rPr>
                <w:rFonts w:hint="eastAsia" w:ascii="黑体" w:hAnsi="黑体" w:eastAsia="黑体" w:cs="黑体"/>
                <w:sz w:val="24"/>
              </w:rPr>
              <w:t>月参加工作，视同缴费年限：</w:t>
            </w:r>
            <w:r>
              <w:rPr>
                <w:rFonts w:hint="eastAsia" w:ascii="黑体" w:hAnsi="黑体" w:eastAsia="黑体" w:cs="黑体"/>
                <w:sz w:val="24"/>
                <w:u w:val="single"/>
              </w:rPr>
              <w:t xml:space="preserve">              </w:t>
            </w:r>
            <w:r>
              <w:rPr>
                <w:rFonts w:hint="eastAsia" w:ascii="黑体" w:hAnsi="黑体" w:eastAsia="黑体" w:cs="黑体"/>
                <w:sz w:val="24"/>
              </w:rPr>
              <w:t>，中断工龄：</w:t>
            </w:r>
            <w:r>
              <w:rPr>
                <w:rFonts w:hint="eastAsia" w:ascii="黑体" w:hAnsi="黑体" w:eastAsia="黑体" w:cs="黑体"/>
                <w:sz w:val="24"/>
                <w:u w:val="single"/>
              </w:rPr>
              <w:t xml:space="preserve">          </w:t>
            </w:r>
            <w:r>
              <w:rPr>
                <w:rFonts w:hint="eastAsia" w:ascii="黑体" w:hAnsi="黑体" w:eastAsia="黑体" w:cs="黑体"/>
                <w:sz w:val="24"/>
              </w:rPr>
              <w:t>。</w:t>
            </w:r>
          </w:p>
          <w:p>
            <w:pPr>
              <w:spacing w:line="400" w:lineRule="exact"/>
              <w:rPr>
                <w:rFonts w:ascii="黑体" w:hAnsi="黑体" w:eastAsia="黑体" w:cs="黑体"/>
                <w:sz w:val="24"/>
              </w:rPr>
            </w:pPr>
            <w:r>
              <w:rPr>
                <w:rFonts w:hint="eastAsia" w:ascii="黑体" w:hAnsi="黑体" w:eastAsia="黑体" w:cs="黑体"/>
                <w:sz w:val="24"/>
              </w:rPr>
              <w:t>社保初审人：                          经办时间：</w:t>
            </w:r>
          </w:p>
        </w:tc>
      </w:tr>
    </w:tbl>
    <w:p>
      <w:pPr>
        <w:spacing w:line="500" w:lineRule="exact"/>
        <w:jc w:val="center"/>
        <w:rPr>
          <w:b/>
          <w:sz w:val="36"/>
          <w:szCs w:val="36"/>
        </w:rPr>
      </w:pPr>
    </w:p>
    <w:p>
      <w:pPr>
        <w:spacing w:line="500" w:lineRule="exact"/>
        <w:jc w:val="center"/>
        <w:rPr>
          <w:b/>
          <w:sz w:val="36"/>
          <w:szCs w:val="36"/>
        </w:rPr>
      </w:pPr>
      <w:r>
        <w:rPr>
          <w:rFonts w:hint="eastAsia"/>
          <w:b/>
          <w:sz w:val="36"/>
          <w:szCs w:val="36"/>
        </w:rPr>
        <w:t>填写说明</w:t>
      </w:r>
    </w:p>
    <w:p>
      <w:pPr>
        <w:spacing w:line="320" w:lineRule="exact"/>
        <w:ind w:firstLine="420" w:firstLineChars="200"/>
        <w:rPr>
          <w:rFonts w:ascii="仿宋" w:hAnsi="仿宋" w:eastAsia="仿宋"/>
          <w:szCs w:val="21"/>
        </w:rPr>
      </w:pPr>
      <w:r>
        <w:rPr>
          <w:rFonts w:hint="eastAsia" w:ascii="仿宋" w:hAnsi="仿宋" w:eastAsia="仿宋"/>
          <w:szCs w:val="21"/>
        </w:rPr>
        <w:t>1.本表用于参保单位达到法定退休年龄并符合机关事业单位基本养老保险养老金领取条件的参保人员填写。</w:t>
      </w:r>
    </w:p>
    <w:p>
      <w:pPr>
        <w:spacing w:line="320" w:lineRule="exact"/>
        <w:ind w:firstLine="420" w:firstLineChars="200"/>
        <w:rPr>
          <w:rFonts w:ascii="仿宋" w:hAnsi="仿宋" w:eastAsia="仿宋"/>
          <w:szCs w:val="21"/>
        </w:rPr>
      </w:pPr>
      <w:r>
        <w:rPr>
          <w:rFonts w:hint="eastAsia" w:ascii="仿宋" w:hAnsi="仿宋" w:eastAsia="仿宋"/>
          <w:szCs w:val="21"/>
        </w:rPr>
        <w:t>2.单位名称：按有关机关批准成立的文件或其他核准执业证件中的单位名称填写。</w:t>
      </w:r>
    </w:p>
    <w:p>
      <w:pPr>
        <w:spacing w:line="320" w:lineRule="exact"/>
        <w:ind w:firstLine="420" w:firstLineChars="200"/>
        <w:rPr>
          <w:rFonts w:ascii="仿宋" w:hAnsi="仿宋" w:eastAsia="仿宋"/>
          <w:szCs w:val="21"/>
        </w:rPr>
      </w:pPr>
      <w:r>
        <w:rPr>
          <w:rFonts w:hint="eastAsia" w:ascii="仿宋" w:hAnsi="仿宋" w:eastAsia="仿宋"/>
          <w:szCs w:val="21"/>
        </w:rPr>
        <w:t>3.社会保险登记编号：与颁发的社会保险登记证中记录的社会保险登记编号一致。</w:t>
      </w:r>
    </w:p>
    <w:p>
      <w:pPr>
        <w:spacing w:line="320" w:lineRule="exact"/>
        <w:ind w:firstLine="420" w:firstLineChars="200"/>
        <w:rPr>
          <w:rFonts w:ascii="仿宋" w:hAnsi="仿宋" w:eastAsia="仿宋"/>
          <w:szCs w:val="21"/>
        </w:rPr>
      </w:pPr>
      <w:r>
        <w:rPr>
          <w:rFonts w:hint="eastAsia" w:ascii="仿宋" w:hAnsi="仿宋" w:eastAsia="仿宋"/>
          <w:szCs w:val="21"/>
        </w:rPr>
        <w:t>4.姓名、公民身份号码、性别等个人信息应与有效身份证件内容一致。</w:t>
      </w:r>
    </w:p>
    <w:p>
      <w:pPr>
        <w:spacing w:line="320" w:lineRule="exact"/>
        <w:ind w:firstLine="420" w:firstLineChars="200"/>
        <w:rPr>
          <w:rFonts w:ascii="仿宋" w:hAnsi="仿宋" w:eastAsia="仿宋"/>
          <w:szCs w:val="21"/>
        </w:rPr>
      </w:pPr>
      <w:r>
        <w:rPr>
          <w:rFonts w:hint="eastAsia" w:ascii="仿宋" w:hAnsi="仿宋" w:eastAsia="仿宋"/>
          <w:szCs w:val="21"/>
        </w:rPr>
        <w:t>5.申报日期：指申报核定养老保险待遇日期（一般是参保人员批准退休当月）。</w:t>
      </w:r>
    </w:p>
    <w:p>
      <w:pPr>
        <w:spacing w:line="320" w:lineRule="exact"/>
        <w:ind w:firstLine="420" w:firstLineChars="200"/>
        <w:rPr>
          <w:rFonts w:ascii="仿宋" w:hAnsi="仿宋" w:eastAsia="仿宋"/>
          <w:szCs w:val="21"/>
        </w:rPr>
      </w:pPr>
      <w:r>
        <w:rPr>
          <w:rFonts w:hint="eastAsia" w:ascii="仿宋" w:hAnsi="仿宋" w:eastAsia="仿宋"/>
          <w:szCs w:val="21"/>
        </w:rPr>
        <w:t>6.批准退休时间：按现行人事管理权限审批的退休材料确定的退休时间填写。</w:t>
      </w:r>
    </w:p>
    <w:p>
      <w:pPr>
        <w:spacing w:line="320" w:lineRule="exact"/>
        <w:ind w:firstLine="420" w:firstLineChars="200"/>
        <w:rPr>
          <w:rFonts w:ascii="仿宋" w:hAnsi="仿宋" w:eastAsia="仿宋"/>
          <w:szCs w:val="21"/>
        </w:rPr>
      </w:pPr>
      <w:r>
        <w:rPr>
          <w:rFonts w:hint="eastAsia" w:ascii="仿宋" w:hAnsi="仿宋" w:eastAsia="仿宋"/>
          <w:szCs w:val="21"/>
        </w:rPr>
        <w:t>7.参加工作时间：按照国家政策规定确认的首次参加工作时间。</w:t>
      </w:r>
    </w:p>
    <w:p>
      <w:pPr>
        <w:spacing w:line="320" w:lineRule="exact"/>
        <w:ind w:firstLine="420" w:firstLineChars="200"/>
        <w:rPr>
          <w:rFonts w:ascii="仿宋" w:hAnsi="仿宋" w:eastAsia="仿宋"/>
          <w:szCs w:val="21"/>
        </w:rPr>
      </w:pPr>
      <w:r>
        <w:rPr>
          <w:rFonts w:hint="eastAsia" w:ascii="仿宋" w:hAnsi="仿宋" w:eastAsia="仿宋"/>
          <w:szCs w:val="21"/>
        </w:rPr>
        <w:t>8.退休审批部门：按现行人事管理权限批准其退休的单位或部门。</w:t>
      </w:r>
    </w:p>
    <w:p>
      <w:pPr>
        <w:spacing w:line="320" w:lineRule="exact"/>
        <w:ind w:firstLine="420" w:firstLineChars="200"/>
        <w:rPr>
          <w:rFonts w:ascii="仿宋" w:hAnsi="仿宋" w:eastAsia="仿宋"/>
          <w:szCs w:val="21"/>
        </w:rPr>
      </w:pPr>
      <w:r>
        <w:rPr>
          <w:rFonts w:hint="eastAsia" w:ascii="仿宋" w:hAnsi="仿宋" w:eastAsia="仿宋"/>
          <w:szCs w:val="21"/>
        </w:rPr>
        <w:t>9.退休时工资档次：指基本养老金申领人在退休审批时的职务、职称所对应的工资档次。</w:t>
      </w:r>
    </w:p>
    <w:p>
      <w:pPr>
        <w:spacing w:line="320" w:lineRule="exact"/>
        <w:ind w:firstLine="420" w:firstLineChars="200"/>
        <w:rPr>
          <w:rFonts w:ascii="仿宋" w:hAnsi="仿宋" w:eastAsia="仿宋"/>
          <w:szCs w:val="21"/>
        </w:rPr>
      </w:pPr>
      <w:r>
        <w:rPr>
          <w:rFonts w:hint="eastAsia" w:ascii="仿宋" w:hAnsi="仿宋" w:eastAsia="仿宋"/>
          <w:szCs w:val="21"/>
        </w:rPr>
        <w:t>10.改革时工资档次：指基本养老金申领人在规定的改革时点时的职务或职称所对应的工资档次。</w:t>
      </w:r>
    </w:p>
    <w:p>
      <w:pPr>
        <w:spacing w:line="320" w:lineRule="exact"/>
        <w:ind w:firstLine="420" w:firstLineChars="200"/>
        <w:rPr>
          <w:rFonts w:ascii="仿宋" w:hAnsi="仿宋" w:eastAsia="仿宋"/>
          <w:szCs w:val="21"/>
        </w:rPr>
      </w:pPr>
      <w:r>
        <w:rPr>
          <w:rFonts w:hint="eastAsia" w:ascii="仿宋" w:hAnsi="仿宋" w:eastAsia="仿宋"/>
          <w:szCs w:val="21"/>
        </w:rPr>
        <w:t>11. 职务晋升的人员201410的工资档次：根据闽人社文[2017]48号文件规定，2014年10月1日之后职务发生升降人员，按变动后的职务退回2014年9月的工资档次。</w:t>
      </w:r>
    </w:p>
    <w:p>
      <w:pPr>
        <w:spacing w:line="320" w:lineRule="exact"/>
        <w:ind w:firstLine="420" w:firstLineChars="200"/>
        <w:rPr>
          <w:rFonts w:ascii="仿宋" w:hAnsi="仿宋" w:eastAsia="仿宋"/>
          <w:szCs w:val="21"/>
        </w:rPr>
      </w:pPr>
      <w:r>
        <w:rPr>
          <w:rFonts w:hint="eastAsia" w:ascii="仿宋" w:hAnsi="仿宋" w:eastAsia="仿宋"/>
          <w:szCs w:val="21"/>
        </w:rPr>
        <w:t>12.</w:t>
      </w:r>
      <w:r>
        <w:rPr>
          <w:rFonts w:hint="eastAsia" w:ascii="仿宋" w:hAnsi="仿宋" w:eastAsia="仿宋"/>
          <w:spacing w:val="-20"/>
          <w:szCs w:val="21"/>
        </w:rPr>
        <w:t xml:space="preserve"> </w:t>
      </w:r>
      <w:r>
        <w:rPr>
          <w:rFonts w:hint="eastAsia" w:ascii="仿宋" w:hAnsi="仿宋" w:eastAsia="仿宋"/>
          <w:szCs w:val="21"/>
        </w:rPr>
        <w:t>国家规定的其他津补贴项目：指除基本工资外的特殊津补贴，符合闽人社文[2017]48号文件规定的津补贴，包括海关津贴、警衔津贴、特区津贴、教护龄津贴、特区津贴等，按2014年9月的标准填报。</w:t>
      </w:r>
    </w:p>
    <w:p>
      <w:pPr>
        <w:spacing w:line="320" w:lineRule="exact"/>
        <w:ind w:firstLine="420" w:firstLineChars="200"/>
        <w:rPr>
          <w:rFonts w:ascii="仿宋" w:hAnsi="仿宋" w:eastAsia="仿宋"/>
          <w:szCs w:val="21"/>
        </w:rPr>
      </w:pPr>
      <w:r>
        <w:rPr>
          <w:rFonts w:hint="eastAsia" w:ascii="仿宋" w:hAnsi="仿宋" w:eastAsia="仿宋"/>
          <w:szCs w:val="21"/>
        </w:rPr>
        <w:t>13.是否领导职务：指基本养老金申领人的职务是否同级实职。</w:t>
      </w:r>
    </w:p>
    <w:p>
      <w:pPr>
        <w:spacing w:line="320" w:lineRule="exact"/>
        <w:ind w:firstLine="420" w:firstLineChars="200"/>
        <w:rPr>
          <w:rFonts w:ascii="仿宋" w:hAnsi="仿宋" w:eastAsia="仿宋"/>
          <w:szCs w:val="21"/>
        </w:rPr>
      </w:pPr>
      <w:r>
        <w:rPr>
          <w:rFonts w:hint="eastAsia" w:ascii="仿宋" w:hAnsi="仿宋" w:eastAsia="仿宋"/>
          <w:szCs w:val="21"/>
        </w:rPr>
        <w:t>14.身份：按人员身份填写，知青，军人，学生，临时工，合同制工人，集体工，混岗工，聘用制干部，国家干部</w:t>
      </w:r>
      <w:r>
        <w:rPr>
          <w:rFonts w:hint="eastAsia" w:ascii="仿宋" w:hAnsi="仿宋" w:eastAsia="仿宋"/>
          <w:szCs w:val="21"/>
          <w:lang w:eastAsia="zh-CN"/>
        </w:rPr>
        <w:t>，全国固定工</w:t>
      </w:r>
      <w:r>
        <w:rPr>
          <w:rFonts w:hint="eastAsia" w:ascii="仿宋" w:hAnsi="仿宋" w:eastAsia="仿宋"/>
          <w:szCs w:val="21"/>
        </w:rPr>
        <w:t>。</w:t>
      </w:r>
    </w:p>
    <w:p>
      <w:pPr>
        <w:spacing w:line="320" w:lineRule="exact"/>
        <w:ind w:firstLine="420" w:firstLineChars="200"/>
        <w:rPr>
          <w:rFonts w:ascii="仿宋" w:hAnsi="仿宋" w:eastAsia="仿宋"/>
          <w:szCs w:val="21"/>
        </w:rPr>
      </w:pPr>
      <w:r>
        <w:rPr>
          <w:rFonts w:hint="eastAsia" w:ascii="仿宋" w:hAnsi="仿宋" w:eastAsia="仿宋"/>
          <w:szCs w:val="21"/>
        </w:rPr>
        <w:t>15.常住地址、邮政编码、联系电话：指养老金申领人相对固定的长期居住地址，可与身份证登记住址不一致，邮政编码、联系电话相应填写。</w:t>
      </w:r>
    </w:p>
    <w:p>
      <w:pPr>
        <w:spacing w:line="320" w:lineRule="exact"/>
        <w:ind w:firstLine="420" w:firstLineChars="200"/>
        <w:rPr>
          <w:rFonts w:ascii="仿宋" w:hAnsi="仿宋" w:eastAsia="仿宋"/>
          <w:szCs w:val="21"/>
        </w:rPr>
      </w:pPr>
      <w:r>
        <w:rPr>
          <w:rFonts w:hint="eastAsia" w:ascii="仿宋" w:hAnsi="仿宋" w:eastAsia="仿宋"/>
          <w:szCs w:val="21"/>
        </w:rPr>
        <w:t>16.开户银行名称、户名、账号：填写基本养老金申领人本人在银行开设的可用于按月存入基本养老金的个人账户信息。</w:t>
      </w:r>
    </w:p>
    <w:p>
      <w:pPr>
        <w:spacing w:line="320" w:lineRule="exact"/>
        <w:ind w:firstLine="420" w:firstLineChars="200"/>
        <w:rPr>
          <w:rFonts w:ascii="仿宋" w:hAnsi="仿宋" w:eastAsia="仿宋"/>
          <w:szCs w:val="21"/>
        </w:rPr>
      </w:pPr>
      <w:r>
        <w:rPr>
          <w:rFonts w:hint="eastAsia" w:ascii="仿宋" w:hAnsi="仿宋" w:eastAsia="仿宋"/>
          <w:szCs w:val="21"/>
        </w:rPr>
        <w:t>17.申报材料：</w:t>
      </w:r>
    </w:p>
    <w:p>
      <w:pPr>
        <w:spacing w:line="320" w:lineRule="exact"/>
        <w:ind w:firstLine="420" w:firstLineChars="200"/>
        <w:rPr>
          <w:rFonts w:ascii="仿宋" w:hAnsi="仿宋" w:eastAsia="仿宋"/>
          <w:szCs w:val="21"/>
        </w:rPr>
      </w:pPr>
      <w:r>
        <w:rPr>
          <w:rFonts w:hint="eastAsia" w:ascii="仿宋" w:hAnsi="仿宋" w:eastAsia="仿宋"/>
          <w:szCs w:val="21"/>
        </w:rPr>
        <w:t>（1）组织人事部门批准退休的相关材料，以及参保人员退休前最后一次《机关事业单位工作人员工资审批表》。</w:t>
      </w:r>
    </w:p>
    <w:p>
      <w:pPr>
        <w:spacing w:line="320" w:lineRule="exact"/>
        <w:ind w:firstLine="420" w:firstLineChars="200"/>
        <w:rPr>
          <w:rFonts w:ascii="仿宋" w:hAnsi="仿宋" w:eastAsia="仿宋"/>
          <w:szCs w:val="21"/>
        </w:rPr>
      </w:pPr>
      <w:r>
        <w:rPr>
          <w:rFonts w:hint="eastAsia" w:ascii="仿宋" w:hAnsi="仿宋" w:eastAsia="仿宋"/>
          <w:szCs w:val="21"/>
        </w:rPr>
        <w:t>（2）参保个人档案材料。</w:t>
      </w:r>
    </w:p>
    <w:p>
      <w:pPr>
        <w:spacing w:line="320" w:lineRule="exact"/>
        <w:ind w:firstLine="420" w:firstLineChars="200"/>
        <w:rPr>
          <w:rFonts w:ascii="仿宋" w:hAnsi="仿宋" w:eastAsia="仿宋"/>
          <w:szCs w:val="21"/>
        </w:rPr>
      </w:pPr>
      <w:r>
        <w:rPr>
          <w:rFonts w:hint="eastAsia" w:ascii="仿宋" w:hAnsi="仿宋" w:eastAsia="仿宋"/>
          <w:szCs w:val="21"/>
        </w:rPr>
        <w:t>①知青上山下乡的，提供《上山下乡知青登记表》复印件，档案中未记载上山下乡知青的，提供当地档案馆的知青花名册。知青上山时间不明确的，提供派出所户口迁出、迁入底册复印件。</w:t>
      </w:r>
    </w:p>
    <w:p>
      <w:pPr>
        <w:spacing w:line="320" w:lineRule="exact"/>
        <w:ind w:firstLine="420" w:firstLineChars="200"/>
        <w:rPr>
          <w:rFonts w:ascii="仿宋" w:hAnsi="仿宋" w:eastAsia="仿宋"/>
          <w:szCs w:val="21"/>
        </w:rPr>
      </w:pPr>
      <w:r>
        <w:rPr>
          <w:rFonts w:hint="eastAsia" w:ascii="仿宋" w:hAnsi="仿宋" w:eastAsia="仿宋"/>
          <w:szCs w:val="21"/>
        </w:rPr>
        <w:t>②参军的人员提供《军人入伍登记表》复印件，档案未记载的提供参军退伍登记表及退伍证。</w:t>
      </w:r>
    </w:p>
    <w:p>
      <w:pPr>
        <w:spacing w:line="320" w:lineRule="exact"/>
        <w:ind w:firstLine="420" w:firstLineChars="200"/>
        <w:rPr>
          <w:rFonts w:ascii="仿宋" w:hAnsi="仿宋" w:eastAsia="仿宋"/>
          <w:szCs w:val="21"/>
        </w:rPr>
      </w:pPr>
      <w:r>
        <w:rPr>
          <w:rFonts w:hint="eastAsia" w:ascii="仿宋" w:hAnsi="仿宋" w:eastAsia="仿宋"/>
          <w:szCs w:val="21"/>
        </w:rPr>
        <w:t>③招工的人员提供《招工（干）登记表》，或者转正定级材料复印件。</w:t>
      </w:r>
    </w:p>
    <w:p>
      <w:pPr>
        <w:spacing w:line="320" w:lineRule="exact"/>
        <w:ind w:firstLine="420" w:firstLineChars="200"/>
        <w:rPr>
          <w:rFonts w:ascii="仿宋" w:hAnsi="仿宋" w:eastAsia="仿宋"/>
          <w:szCs w:val="21"/>
        </w:rPr>
      </w:pPr>
      <w:r>
        <w:rPr>
          <w:rFonts w:hint="eastAsia" w:ascii="仿宋" w:hAnsi="仿宋" w:eastAsia="仿宋"/>
          <w:szCs w:val="21"/>
        </w:rPr>
        <w:t>④大中专毕业分配参加工作的人员，提供《大中专毕业生分配表》、《大中专毕业生转正定级表》等材料复印件。</w:t>
      </w:r>
    </w:p>
    <w:p>
      <w:pPr>
        <w:spacing w:line="320" w:lineRule="exact"/>
        <w:ind w:firstLine="420" w:firstLineChars="200"/>
        <w:rPr>
          <w:rFonts w:ascii="仿宋" w:hAnsi="仿宋" w:eastAsia="仿宋"/>
          <w:szCs w:val="21"/>
        </w:rPr>
      </w:pPr>
      <w:r>
        <w:rPr>
          <w:rFonts w:hint="eastAsia" w:ascii="仿宋" w:hAnsi="仿宋" w:eastAsia="仿宋"/>
          <w:szCs w:val="21"/>
        </w:rPr>
        <w:t>⑤参保人员档案材料中没有《招工（干）登记表》、《军人入伍登记表》、《大中专毕业生分配表》的，提供档案中计算工龄起始时间最早记载的材料（单位需承诺档案最早记载的材料）。</w:t>
      </w:r>
    </w:p>
    <w:p>
      <w:pPr>
        <w:spacing w:line="320" w:lineRule="exact"/>
        <w:ind w:firstLine="420" w:firstLineChars="200"/>
        <w:rPr>
          <w:rFonts w:ascii="仿宋" w:hAnsi="仿宋" w:eastAsia="仿宋"/>
          <w:szCs w:val="21"/>
        </w:rPr>
      </w:pPr>
      <w:r>
        <w:rPr>
          <w:rFonts w:hint="eastAsia" w:ascii="仿宋" w:hAnsi="仿宋" w:eastAsia="仿宋"/>
          <w:szCs w:val="21"/>
        </w:rPr>
        <w:t>⑥档案未记载调动材料，提供调动表或调动介绍信。</w:t>
      </w:r>
    </w:p>
    <w:p>
      <w:pPr>
        <w:spacing w:line="320" w:lineRule="exact"/>
        <w:ind w:firstLine="420" w:firstLineChars="200"/>
      </w:pPr>
      <w:r>
        <w:rPr>
          <w:rFonts w:hint="eastAsia" w:ascii="仿宋" w:hAnsi="仿宋" w:eastAsia="仿宋"/>
          <w:szCs w:val="21"/>
        </w:rPr>
        <w:t>（4）复印件一律采用A4规格复印纸，复印件上应注明“与原件相符”字样，并加盖单位公章，不得随意涂改。</w:t>
      </w:r>
    </w:p>
    <w:p/>
    <w:p/>
    <w:p>
      <w:r>
        <w:rPr>
          <w:rFonts w:hint="eastAsia"/>
        </w:rPr>
        <w:drawing>
          <wp:inline distT="0" distB="0" distL="0" distR="0">
            <wp:extent cx="6029325" cy="8745855"/>
            <wp:effectExtent l="19050" t="0" r="9525" b="0"/>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pic:cNvPicPr>
                      <a:picLocks noChangeAspect="1" noChangeArrowheads="1"/>
                    </pic:cNvPicPr>
                  </pic:nvPicPr>
                  <pic:blipFill>
                    <a:blip r:embed="rId4" cstate="print"/>
                    <a:srcRect l="2421" r="5597"/>
                    <a:stretch>
                      <a:fillRect/>
                    </a:stretch>
                  </pic:blipFill>
                  <pic:spPr>
                    <a:xfrm>
                      <a:off x="0" y="0"/>
                      <a:ext cx="6029325" cy="8746488"/>
                    </a:xfrm>
                    <a:prstGeom prst="rect">
                      <a:avLst/>
                    </a:prstGeom>
                    <a:noFill/>
                    <a:ln w="9525">
                      <a:noFill/>
                      <a:miter lim="800000"/>
                      <a:headEnd/>
                      <a:tailEnd/>
                    </a:ln>
                  </pic:spPr>
                </pic:pic>
              </a:graphicData>
            </a:graphic>
          </wp:inline>
        </w:drawing>
      </w:r>
    </w:p>
    <w:p>
      <w:r>
        <w:rPr>
          <w:rFonts w:hint="eastAsia"/>
        </w:rPr>
        <w:drawing>
          <wp:inline distT="0" distB="0" distL="0" distR="0">
            <wp:extent cx="6494145" cy="8458200"/>
            <wp:effectExtent l="19050" t="0" r="1905" b="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pic:cNvPicPr>
                      <a:picLocks noChangeAspect="1" noChangeArrowheads="1"/>
                    </pic:cNvPicPr>
                  </pic:nvPicPr>
                  <pic:blipFill>
                    <a:blip r:embed="rId5" cstate="print"/>
                    <a:srcRect l="3824" r="3823"/>
                    <a:stretch>
                      <a:fillRect/>
                    </a:stretch>
                  </pic:blipFill>
                  <pic:spPr>
                    <a:xfrm>
                      <a:off x="0" y="0"/>
                      <a:ext cx="6493722" cy="8457649"/>
                    </a:xfrm>
                    <a:prstGeom prst="rect">
                      <a:avLst/>
                    </a:prstGeom>
                    <a:noFill/>
                    <a:ln w="9525">
                      <a:noFill/>
                      <a:miter lim="800000"/>
                      <a:headEnd/>
                      <a:tailEnd/>
                    </a:ln>
                  </pic:spPr>
                </pic:pic>
              </a:graphicData>
            </a:graphic>
          </wp:inline>
        </w:drawing>
      </w:r>
    </w:p>
    <w:p/>
    <w:p/>
    <w:sectPr>
      <w:pgSz w:w="11906" w:h="16838"/>
      <w:pgMar w:top="1361" w:right="1588" w:bottom="1134" w:left="156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9F2C43"/>
    <w:rsid w:val="00012288"/>
    <w:rsid w:val="00060A1E"/>
    <w:rsid w:val="000932CC"/>
    <w:rsid w:val="000C526B"/>
    <w:rsid w:val="000E469F"/>
    <w:rsid w:val="001B075D"/>
    <w:rsid w:val="00241154"/>
    <w:rsid w:val="00276AA8"/>
    <w:rsid w:val="002D6E73"/>
    <w:rsid w:val="00401211"/>
    <w:rsid w:val="004470DC"/>
    <w:rsid w:val="0049634F"/>
    <w:rsid w:val="005758B8"/>
    <w:rsid w:val="006A4948"/>
    <w:rsid w:val="007D121C"/>
    <w:rsid w:val="008262A4"/>
    <w:rsid w:val="00945909"/>
    <w:rsid w:val="00965F58"/>
    <w:rsid w:val="009F2C43"/>
    <w:rsid w:val="00AD66B9"/>
    <w:rsid w:val="00AF2CC2"/>
    <w:rsid w:val="00B00BD9"/>
    <w:rsid w:val="00B21280"/>
    <w:rsid w:val="00BB6B51"/>
    <w:rsid w:val="00BF72A2"/>
    <w:rsid w:val="00C33BF7"/>
    <w:rsid w:val="00CA713F"/>
    <w:rsid w:val="00DA5AC2"/>
    <w:rsid w:val="00DB32D2"/>
    <w:rsid w:val="00DC29AB"/>
    <w:rsid w:val="00EC15FC"/>
    <w:rsid w:val="00EE4D0B"/>
    <w:rsid w:val="00F41C80"/>
    <w:rsid w:val="00F83F3B"/>
    <w:rsid w:val="00FA1E4E"/>
    <w:rsid w:val="00FA7958"/>
    <w:rsid w:val="00FC3B18"/>
    <w:rsid w:val="00FC4EF8"/>
    <w:rsid w:val="2032426B"/>
    <w:rsid w:val="3DA922FF"/>
    <w:rsid w:val="573A0DAE"/>
    <w:rsid w:val="5D882F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宋体"/>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semiHidden/>
    <w:unhideWhenUsed/>
    <w:uiPriority w:val="99"/>
    <w:pPr>
      <w:tabs>
        <w:tab w:val="center" w:pos="4153"/>
        <w:tab w:val="right" w:pos="8306"/>
      </w:tabs>
      <w:snapToGrid w:val="0"/>
      <w:jc w:val="left"/>
    </w:pPr>
    <w:rPr>
      <w:sz w:val="18"/>
      <w:szCs w:val="18"/>
    </w:rPr>
  </w:style>
  <w:style w:type="paragraph" w:styleId="4">
    <w:name w:val="header"/>
    <w:basedOn w:val="1"/>
    <w:link w:val="8"/>
    <w:semiHidden/>
    <w:unhideWhenUsed/>
    <w:uiPriority w:val="99"/>
    <w:pPr>
      <w:pBdr>
        <w:bottom w:val="single" w:color="auto" w:sz="6" w:space="1"/>
      </w:pBdr>
      <w:tabs>
        <w:tab w:val="center" w:pos="4153"/>
        <w:tab w:val="right" w:pos="8306"/>
      </w:tabs>
      <w:snapToGrid w:val="0"/>
      <w:jc w:val="center"/>
    </w:pPr>
    <w:rPr>
      <w:sz w:val="18"/>
      <w:szCs w:val="18"/>
    </w:rPr>
  </w:style>
  <w:style w:type="paragraph" w:customStyle="1" w:styleId="7">
    <w:name w:val="正文 New New New New"/>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customStyle="1" w:styleId="8">
    <w:name w:val="页眉 Char"/>
    <w:basedOn w:val="6"/>
    <w:link w:val="4"/>
    <w:semiHidden/>
    <w:uiPriority w:val="99"/>
    <w:rPr>
      <w:rFonts w:ascii="宋体" w:hAnsi="宋体" w:eastAsia="宋体" w:cs="宋体"/>
      <w:sz w:val="18"/>
      <w:szCs w:val="18"/>
    </w:rPr>
  </w:style>
  <w:style w:type="character" w:customStyle="1" w:styleId="9">
    <w:name w:val="页脚 Char"/>
    <w:basedOn w:val="6"/>
    <w:link w:val="3"/>
    <w:semiHidden/>
    <w:uiPriority w:val="99"/>
    <w:rPr>
      <w:rFonts w:ascii="宋体" w:hAnsi="宋体" w:eastAsia="宋体" w:cs="宋体"/>
      <w:sz w:val="18"/>
      <w:szCs w:val="18"/>
    </w:rPr>
  </w:style>
  <w:style w:type="character" w:customStyle="1" w:styleId="10">
    <w:name w:val="批注框文本 Char"/>
    <w:basedOn w:val="6"/>
    <w:link w:val="2"/>
    <w:semiHidden/>
    <w:uiPriority w:val="99"/>
    <w:rPr>
      <w:rFonts w:ascii="宋体" w:hAnsi="宋体" w:eastAsia="宋体" w:cs="宋体"/>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Info spid="_x0000_s1028"/>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379</Words>
  <Characters>2164</Characters>
  <Lines>18</Lines>
  <Paragraphs>5</Paragraphs>
  <TotalTime>2</TotalTime>
  <ScaleCrop>false</ScaleCrop>
  <LinksUpToDate>false</LinksUpToDate>
  <CharactersWithSpaces>2538</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2022-01-04T01:50:00Z</dcterms:created>
  <dc:creator>Administrator</dc:creator>
  <cp:lastModifiedBy>Administrator</cp:lastModifiedBy>
  <cp:lastPrinted>2023-03-10T02:17:00Z</cp:lastPrinted>
  <dcterms:modified xsi:type="dcterms:W3CDTF">2025-09-29T03:35:05Z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153233BABCD24DECBE4928217B9497F3</vt:lpwstr>
  </property>
</Properties>
</file>