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个人账户一次性待遇申领业务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申报材料清单</w:t>
      </w:r>
    </w:p>
    <w:p>
      <w:pPr>
        <w:jc w:val="center"/>
        <w:rPr>
          <w:rFonts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《机关事业单位基本养老保险参保人员一次性支付申报表》（附后）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1.</w:t>
      </w:r>
      <w:r>
        <w:rPr>
          <w:rFonts w:hint="eastAsia" w:asciiTheme="majorEastAsia" w:hAnsiTheme="majorEastAsia" w:eastAsiaTheme="majorEastAsia"/>
          <w:sz w:val="28"/>
          <w:szCs w:val="28"/>
        </w:rPr>
        <w:t>参保人员死亡的，提供《机关事业单位工作人员工资基金核减单》或医学死亡证明；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2.</w:t>
      </w:r>
      <w:r>
        <w:rPr>
          <w:rFonts w:hint="eastAsia" w:asciiTheme="majorEastAsia" w:hAnsiTheme="majorEastAsia" w:eastAsiaTheme="majorEastAsia"/>
          <w:sz w:val="28"/>
          <w:szCs w:val="28"/>
        </w:rPr>
        <w:t>参保人员丧失中华人民共和国国籍的，提供定居国护照及银行卡复印件；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3.</w:t>
      </w:r>
      <w:r>
        <w:rPr>
          <w:rFonts w:hint="eastAsia" w:asciiTheme="majorEastAsia" w:hAnsiTheme="majorEastAsia" w:eastAsiaTheme="majorEastAsia"/>
          <w:sz w:val="28"/>
          <w:szCs w:val="28"/>
        </w:rPr>
        <w:t>申请退保的，提供个人退保申请书和银行卡复印件。</w:t>
      </w:r>
    </w:p>
    <w:p/>
    <w:p/>
    <w:p/>
    <w:p/>
    <w:p/>
    <w:p/>
    <w:p/>
    <w:p/>
    <w:p/>
    <w:p/>
    <w:p/>
    <w:p/>
    <w:p/>
    <w:p/>
    <w:p/>
    <w:p/>
    <w:p/>
    <w:p/>
    <w:p>
      <w:pPr>
        <w:widowControl w:val="0"/>
        <w:adjustRightInd/>
        <w:snapToGrid/>
        <w:spacing w:after="0" w:line="480" w:lineRule="exact"/>
        <w:jc w:val="center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机关事业单位基本养老保险参保人员</w:t>
      </w:r>
    </w:p>
    <w:p>
      <w:pPr>
        <w:widowControl w:val="0"/>
        <w:adjustRightInd/>
        <w:snapToGrid/>
        <w:spacing w:after="0" w:line="480" w:lineRule="exact"/>
        <w:jc w:val="center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一次性支付申报表</w:t>
      </w:r>
    </w:p>
    <w:p>
      <w:pPr>
        <w:widowControl w:val="0"/>
        <w:adjustRightInd/>
        <w:snapToGrid/>
        <w:spacing w:after="0" w:line="400" w:lineRule="exact"/>
        <w:ind w:firstLine="640" w:firstLineChars="200"/>
        <w:jc w:val="both"/>
        <w:rPr>
          <w:rFonts w:ascii="仿宋" w:hAnsi="仿宋" w:eastAsia="仿宋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20" w:lineRule="exact"/>
        <w:ind w:firstLine="140" w:firstLineChars="50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单位名称（公章）：                 社会保险登记编号：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195"/>
        <w:gridCol w:w="151"/>
        <w:gridCol w:w="527"/>
        <w:gridCol w:w="1276"/>
        <w:gridCol w:w="54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13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 姓   名</w:t>
            </w:r>
          </w:p>
        </w:tc>
        <w:tc>
          <w:tcPr>
            <w:tcW w:w="2195" w:type="dxa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公民身份号码</w:t>
            </w:r>
          </w:p>
        </w:tc>
        <w:tc>
          <w:tcPr>
            <w:tcW w:w="2410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人员类型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□在职  □退休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终止原因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死亡  □出国  □重复领取  □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退保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786" w:type="dxa"/>
            <w:gridSpan w:val="4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实际终止缴费（领取）年月</w:t>
            </w:r>
          </w:p>
        </w:tc>
        <w:tc>
          <w:tcPr>
            <w:tcW w:w="3686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  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业务类型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□丧抚费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□一次性支付个人账户和职业年金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□停发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2" w:type="dxa"/>
            <w:gridSpan w:val="7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领 取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领取方式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□发放至本人账户    □发放至法定继承人账户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□发放至单位账户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领取人姓名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领 取 人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公民身份号码</w:t>
            </w:r>
          </w:p>
        </w:tc>
        <w:tc>
          <w:tcPr>
            <w:tcW w:w="1867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与参保人员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关系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867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3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开户银行名称</w:t>
            </w:r>
          </w:p>
        </w:tc>
        <w:tc>
          <w:tcPr>
            <w:tcW w:w="2346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46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户  名</w:t>
            </w:r>
          </w:p>
        </w:tc>
        <w:tc>
          <w:tcPr>
            <w:tcW w:w="1867" w:type="dxa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13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银行账号</w:t>
            </w:r>
          </w:p>
        </w:tc>
        <w:tc>
          <w:tcPr>
            <w:tcW w:w="6559" w:type="dxa"/>
            <w:gridSpan w:val="6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备 注</w:t>
            </w:r>
          </w:p>
        </w:tc>
        <w:tc>
          <w:tcPr>
            <w:tcW w:w="6559" w:type="dxa"/>
            <w:gridSpan w:val="6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472" w:type="dxa"/>
            <w:gridSpan w:val="7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</w:rPr>
              <w:t>以上项目填写真实，若与实际情况不符，愿承担相关责任。</w:t>
            </w:r>
          </w:p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领取人签名：               单位经办人签章：</w:t>
            </w:r>
          </w:p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                                制表日期：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72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社保初审人：      社保复核人：      经办日期：   年   月  日</w:t>
            </w:r>
          </w:p>
        </w:tc>
      </w:tr>
    </w:tbl>
    <w:p/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注：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在职人员死亡的，</w:t>
      </w:r>
      <w:r>
        <w:rPr>
          <w:rFonts w:hint="default" w:ascii="Calibri" w:hAnsi="Calibri" w:eastAsia="黑体" w:cs="Calibri"/>
          <w:sz w:val="30"/>
          <w:szCs w:val="30"/>
          <w:lang w:val="en-US" w:eastAsia="zh-CN"/>
        </w:rPr>
        <w:t>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若存在因延迟申报导致多缴的，请先办理退费后再申报；</w:t>
      </w:r>
      <w:r>
        <w:rPr>
          <w:rFonts w:hint="default" w:ascii="Calibri" w:hAnsi="Calibri" w:eastAsia="黑体" w:cs="Calibri"/>
          <w:sz w:val="30"/>
          <w:szCs w:val="30"/>
          <w:lang w:val="en-US" w:eastAsia="zh-CN"/>
        </w:rPr>
        <w:t>②</w:t>
      </w:r>
      <w:r>
        <w:rPr>
          <w:rFonts w:hint="eastAsia" w:ascii="Calibri" w:hAnsi="Calibri" w:eastAsia="黑体" w:cs="Calibri"/>
          <w:sz w:val="30"/>
          <w:szCs w:val="30"/>
          <w:lang w:val="en-US" w:eastAsia="zh-CN"/>
        </w:rPr>
        <w:t>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需办理缴费基数调整的，请先办理基数调整后再申报。</w:t>
      </w:r>
      <w:bookmarkStart w:id="0" w:name="_GoBack"/>
      <w:bookmarkEnd w:id="0"/>
    </w:p>
    <w:sectPr>
      <w:pgSz w:w="11906" w:h="16838"/>
      <w:pgMar w:top="127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23A"/>
    <w:rsid w:val="001C06D7"/>
    <w:rsid w:val="004366B6"/>
    <w:rsid w:val="005F763A"/>
    <w:rsid w:val="00682642"/>
    <w:rsid w:val="0079223A"/>
    <w:rsid w:val="00A0652C"/>
    <w:rsid w:val="00A65136"/>
    <w:rsid w:val="00C233F3"/>
    <w:rsid w:val="00DC29AB"/>
    <w:rsid w:val="00DC7977"/>
    <w:rsid w:val="00F41C80"/>
    <w:rsid w:val="108203BA"/>
    <w:rsid w:val="1A157D11"/>
    <w:rsid w:val="2DA84473"/>
    <w:rsid w:val="3FA96A80"/>
    <w:rsid w:val="473F0D23"/>
    <w:rsid w:val="5F17700F"/>
    <w:rsid w:val="63FE4A7D"/>
    <w:rsid w:val="7628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568</Characters>
  <Lines>4</Lines>
  <Paragraphs>1</Paragraphs>
  <TotalTime>6</TotalTime>
  <ScaleCrop>false</ScaleCrop>
  <LinksUpToDate>false</LinksUpToDate>
  <CharactersWithSpaces>666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2022-01-04T01:26:00Z</dcterms:created>
  <dc:creator>Administrator</dc:creator>
  <cp:lastModifiedBy>Administrator</cp:lastModifiedBy>
  <cp:lastPrinted>2022-12-12T01:07:00Z</cp:lastPrinted>
  <dcterms:modified xsi:type="dcterms:W3CDTF">2025-09-29T03:34:02Z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6F1B17B6900B4C6CBDF34B274D917A8D</vt:lpwstr>
  </property>
</Properties>
</file>