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EE813">
      <w:pPr>
        <w:snapToGrid w:val="0"/>
        <w:spacing w:line="52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6D56094">
      <w:pPr>
        <w:numPr>
          <w:ilvl w:val="0"/>
          <w:numId w:val="0"/>
        </w:numPr>
        <w:tabs>
          <w:tab w:val="left" w:pos="312"/>
        </w:tabs>
        <w:spacing w:line="320" w:lineRule="exact"/>
        <w:textAlignment w:val="top"/>
        <w:rPr>
          <w:rFonts w:hint="eastAsia" w:ascii="仿宋_GB2312" w:hAnsi="仿宋_GB2312" w:cs="仿宋_GB2312"/>
          <w:sz w:val="24"/>
        </w:rPr>
      </w:pPr>
    </w:p>
    <w:p w14:paraId="5749457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第四届全国技能大赛福建选拔赛</w:t>
      </w:r>
    </w:p>
    <w:p w14:paraId="2EFFE74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参赛意向表</w:t>
      </w:r>
    </w:p>
    <w:p w14:paraId="5E9CF486">
      <w:pPr>
        <w:adjustRightInd w:val="0"/>
        <w:spacing w:line="440" w:lineRule="exact"/>
        <w:jc w:val="center"/>
        <w:rPr>
          <w:rFonts w:ascii="方正小标宋_GBK" w:hAnsi="方正小标宋_GBK" w:eastAsia="方正小标宋_GBK" w:cs="方正小标宋_GBK"/>
          <w:color w:val="000000"/>
          <w:szCs w:val="32"/>
        </w:rPr>
      </w:pPr>
    </w:p>
    <w:p w14:paraId="5061AA28">
      <w:pPr>
        <w:adjustRightInd w:val="0"/>
        <w:spacing w:line="440" w:lineRule="exact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填报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单位（各设区市人社局/省属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/>
        </w:rPr>
        <w:t>单位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）：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（盖章）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3772"/>
        <w:gridCol w:w="2441"/>
        <w:gridCol w:w="1680"/>
      </w:tblGrid>
      <w:tr w14:paraId="60F7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CE0492"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021F6B"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99B8C3"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参赛选手要求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A8ED7D"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参赛意向</w:t>
            </w:r>
          </w:p>
        </w:tc>
      </w:tr>
      <w:tr w14:paraId="2056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CA762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0EDE1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Cs/>
                <w:color w:val="000000"/>
                <w:sz w:val="24"/>
                <w:szCs w:val="24"/>
              </w:rPr>
              <w:t>飞机维修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52C38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14989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54C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7B3FEE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85F68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Cs/>
                <w:color w:val="000000"/>
                <w:sz w:val="24"/>
                <w:szCs w:val="24"/>
              </w:rPr>
              <w:t>车身修理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2A940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4752A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3FE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121E0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D78D8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汽车技术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0B2B6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B2F00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2CA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CC56F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5814BE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汽车喷漆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957B7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B787D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4645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D9977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8510F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重型车辆维修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DF802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B34B5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6B2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77E93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B8F6D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Cs/>
                <w:color w:val="000000"/>
                <w:sz w:val="24"/>
                <w:szCs w:val="24"/>
              </w:rPr>
              <w:t>物流与货运代理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74796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7427C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594D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96E4F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D5B6B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Cs/>
                <w:color w:val="000000"/>
                <w:sz w:val="24"/>
                <w:szCs w:val="24"/>
              </w:rPr>
              <w:t>轨道车辆技术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10A51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C12F9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21C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CE09D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8EE3C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Cs/>
                <w:color w:val="000000"/>
                <w:sz w:val="24"/>
                <w:szCs w:val="24"/>
              </w:rPr>
              <w:t>无人机系统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05409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F94D5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FA3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61573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A2709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砌筑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D5CEE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E15C5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F04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E2A7D4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FF4F9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家具制作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A6585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5886E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1F5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40867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0D0086">
            <w:pPr>
              <w:spacing w:line="240" w:lineRule="auto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木工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635EE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9B642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892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A94D5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7D031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混凝土建筑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92E62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E8B69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5860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6997C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DB6E2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电气装置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1A698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F65D5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E4F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27EB6E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624BA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精细木工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784D0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27080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6E2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3EC20E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A53A9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园艺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CBE74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D2399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52B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24640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8FBAE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油漆与装饰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BA67A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47A63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AA4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DA8EA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69823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抹灰与隔墙系统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9EF2A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BC6CE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2DC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71E44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3C2FE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管道与制暖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271BD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5E361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596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CD23C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F2443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制冷与空调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F4B16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C8EDF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A85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78BC7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13F70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瓷砖贴面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51E33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4D18D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46DE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55AB68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5EE37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数字建造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28349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C85A4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457E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74C5FE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121D0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Cs/>
                <w:color w:val="000000"/>
                <w:sz w:val="24"/>
                <w:szCs w:val="24"/>
              </w:rPr>
              <w:t>智慧安防技术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84E05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0D7C4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614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BCCD17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A1B08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数控铣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92530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66995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57D9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349DFB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FE42E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数控车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D7F76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573DC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EEE4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1F3E58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340CF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电子技术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C05E2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3C83E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F5C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DD179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ED077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工业控制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D8A47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F52F7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FCD0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08B34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725AF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工业机械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CFCD6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17F85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FAE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FBFBC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8E45D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CAD机械设计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0D00AE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C21EF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767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94618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84F84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机电一体化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4F3E4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CF8D0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371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5D4A2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447FFE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Cs/>
                <w:color w:val="000000"/>
                <w:sz w:val="24"/>
                <w:szCs w:val="24"/>
              </w:rPr>
              <w:t>自主移动机器人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56FF2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F80B0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43EF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E14AB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278B9E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焊接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EF8B0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9CAD0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70C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536EC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613C8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水处理技术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02775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48812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468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B8E28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08FA4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化学实验室技术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2AD5A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F0A09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6F9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8F0A3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76FD6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增材制造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E972C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E89E9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3E5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6AA89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3195C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工业设计技术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73F6B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49605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B21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DA660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FC527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工业4.0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2F155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52904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4D2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DD09E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69C2C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光电技术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24B54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2543D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084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33074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20DCF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可再生能源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292EAE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7B880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A30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EDD72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CE3AE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机器人系统集成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C5E2D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47550E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5E5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8E2462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31968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Cs/>
                <w:color w:val="000000"/>
                <w:spacing w:val="-6"/>
                <w:sz w:val="24"/>
                <w:szCs w:val="24"/>
              </w:rPr>
              <w:t>信息通信技术网络基础设施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76C12E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1017C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44C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5C073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AB335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网络系统管理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E959E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C9E56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C93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D3151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3AECF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软件应用开发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7A758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42977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797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27E37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28152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网站技术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771FC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0BB76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4A0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C5400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FFB1E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云计算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F923E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A5079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0A7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9B424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898A0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网络安全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14901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E1CAD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65F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086EC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2EF17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移动应用开发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57D02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99319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551C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AD3AF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CD795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Cs/>
                <w:color w:val="000000"/>
                <w:sz w:val="24"/>
                <w:szCs w:val="24"/>
              </w:rPr>
              <w:t>软件测试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004CE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9675E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92B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03D824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51DCC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时装技术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501F1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5C934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7E8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48FA2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AC7A7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花艺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CA15C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332C6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69D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37B56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93AB9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平面设计技术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4063B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E721BE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4B37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D0B156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05948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珠宝加工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60870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817AF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915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11DD2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42869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商品展示技术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E610B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51B3B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9E8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5B745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41B14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3D数字游戏艺术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F4D77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07329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23D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280E2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968F4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Cs/>
                <w:color w:val="000000"/>
                <w:sz w:val="24"/>
                <w:szCs w:val="24"/>
              </w:rPr>
              <w:t>数字交互媒体设计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D04CB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069CB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5BD44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61BAE4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8C961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烘焙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9DBE0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09FD6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118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32711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04FA6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美容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12D01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320D2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45D2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9B78F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7CDCBE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糖艺/西点制作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C0819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D3CCC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E6C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C6B69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7E798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烹饪（西餐）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14631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3C1CC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C2B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8B2F8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94D97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美发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089E1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D07A4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53A4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057E8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B8A46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健康和社会照护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963B6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041A6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184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C2603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17DC4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餐厅服务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32DB5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D0082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E18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870E66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DFD1F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酒店接待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CC6CE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7A0F6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4C68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328A20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92D35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Cs/>
                <w:color w:val="000000"/>
                <w:sz w:val="24"/>
                <w:szCs w:val="24"/>
              </w:rPr>
              <w:t>口腔修复工艺技术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3DF57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E1BCE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602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3A9DF6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A1616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Cs/>
                <w:color w:val="000000"/>
                <w:sz w:val="24"/>
                <w:szCs w:val="24"/>
              </w:rPr>
              <w:t>零售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EF44D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&lt;22周岁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749B7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7FB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B480B3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19E50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信息通信网络运行管理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F542C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ar"/>
              </w:rPr>
              <w:t>16周岁以上、法定退休年龄以内，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相应职业从业人员（下同）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F2A5EE">
            <w:pPr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0322B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BE3ECD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D1163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软件测试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67D0B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15384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9DA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E2314B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8472E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劳动关系协调师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45357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214AD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4642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F2CCBB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4196F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污水处理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3BE76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D0407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A37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4A9B74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11915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社会体育指导（健身）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217A1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A5F05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B0B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5ED4E0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936BB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服装制版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5CA87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8BCC6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E9F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1F06CD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A3113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化工总控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8159B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5AE56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C85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171ABF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52EF9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药物制剂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57FD4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01596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3C6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71F0A3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62C42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装配钳工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A5965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1EB59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189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651B20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9FD9D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仪器仪表制造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E451E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E903A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886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24445C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22F39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盾构技术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48606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32317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DEF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F0E35D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925D2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设备点检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262BC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E46E4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E18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C7CBE1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77B9F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电工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9A90F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80AB2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18E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A58494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6ADA4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鸿蒙应用开发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DE5DC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43B80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B30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9C84B3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44B15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智能汽车软件开发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0B005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9C828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7FB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0EACD6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E1C73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光电信息技术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1D649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2BB1D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331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B8AEE2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14A16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互联网营销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9D6F7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F4219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A0F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B3F3BE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30704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无人机驾驶（植保）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A32AA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9F637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6A3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D4D755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CC09D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漆艺制作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B09E0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62ACB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5FCD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DC50A3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FB889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区块链技术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6BDE0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8E174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6A5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17B526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21874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服务机器人应用技术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FB9F7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C927C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5D6E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EEE7AC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03734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数字孪生应用技术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41FB4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43AA5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4EC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58A2D7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D18C3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智能网联汽车装调运维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F4C0BA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6E3A5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4C12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512C72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0ECB8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全媒体运营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80EC0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B278F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A5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D173CB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6ED7F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智能硬件装调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2C7D3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DCB411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81F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234D2C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D8B1D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物联网安装调试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EDC96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5C704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277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961751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28BFA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工业机器人系统运维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3F571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7265B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A07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C73D47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0ED5D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工业视觉系统运维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523EA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DFBFA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5F78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6089AA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61E5D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工业机器人系统操作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2A82C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D2D2D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13E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B73743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C57EC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人工智能工程技术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26F22B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02D7AD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1A5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9E1415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BABDA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智能制造工程技术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13308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015EA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446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1EC45F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00835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工业互联网工程技术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E6AF2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A4956F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97A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8F673B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97E30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集成电路工程技术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629865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E1764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9EC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179495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DC5B2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中式烹调（羊肉烘烤）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64ECB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2202B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4F39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4006F2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FF0272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农产品食品检验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1EF365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FF2C48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1B6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362B32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91148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农机智能化技术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579E12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D40CC3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4890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F5F625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E5E90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育婴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1F6676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C57B7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B11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952D3E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B2242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养老护理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22FC8C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4B35E7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0BF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DF0872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B3D6E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餐厅服务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718BA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43EFA9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4853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1C9B86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EF43C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中式面点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F134EE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055B20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14:paraId="6187BD01">
      <w:pPr>
        <w:widowControl/>
        <w:spacing w:line="300" w:lineRule="exact"/>
        <w:jc w:val="left"/>
        <w:rPr>
          <w:rFonts w:hint="eastAsia" w:ascii="仿宋_GB2312" w:hAnsi="仿宋_GB2312" w:cs="仿宋_GB2312"/>
          <w:sz w:val="24"/>
        </w:rPr>
      </w:pPr>
    </w:p>
    <w:p w14:paraId="56AB0BB5">
      <w:pPr>
        <w:widowControl/>
        <w:spacing w:line="300" w:lineRule="exact"/>
        <w:jc w:val="right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注：</w:t>
      </w:r>
      <w:r>
        <w:rPr>
          <w:rFonts w:hint="eastAsia" w:ascii="仿宋_GB2312" w:hAnsi="仿宋_GB2312" w:cs="仿宋_GB2312"/>
          <w:color w:val="000000"/>
          <w:kern w:val="0"/>
          <w:sz w:val="24"/>
          <w:lang w:bidi="ar"/>
        </w:rPr>
        <w:t>有参赛意向的，请在相应项目后打“√”。</w:t>
      </w:r>
    </w:p>
    <w:p w14:paraId="66BEA3E7">
      <w:pPr>
        <w:ind w:firstLine="280" w:firstLineChars="100"/>
        <w:rPr>
          <w:rFonts w:ascii="Times New Roman" w:hAnsi="仿宋_GB2312" w:cs="Times New Roman"/>
          <w:color w:val="000000"/>
          <w:sz w:val="28"/>
          <w:szCs w:val="28"/>
        </w:rPr>
      </w:pPr>
    </w:p>
    <w:p w14:paraId="6A0C0686">
      <w:pPr>
        <w:spacing w:line="500" w:lineRule="exact"/>
        <w:ind w:firstLine="280" w:firstLineChars="100"/>
        <w:rPr>
          <w:rFonts w:ascii="Times New Roman" w:hAnsi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仿宋_GB2312" w:cs="Times New Roman"/>
          <w:color w:val="000000"/>
          <w:kern w:val="0"/>
          <w:sz w:val="28"/>
          <w:szCs w:val="28"/>
        </w:rPr>
        <w:t>联 系 人：</w:t>
      </w:r>
      <w:r>
        <w:rPr>
          <w:rFonts w:hint="eastAsia" w:ascii="Times New Roman" w:hAnsi="仿宋_GB2312" w:cs="Times New Roman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Times New Roman" w:hAnsi="仿宋_GB2312" w:cs="Times New Roman"/>
          <w:color w:val="000000"/>
          <w:kern w:val="0"/>
          <w:sz w:val="28"/>
          <w:szCs w:val="28"/>
          <w:u w:val="single"/>
          <w:lang w:val="en"/>
        </w:rPr>
        <w:t xml:space="preserve"> </w:t>
      </w:r>
      <w:r>
        <w:rPr>
          <w:rFonts w:hint="eastAsia" w:ascii="Times New Roman" w:hAnsi="仿宋_GB2312" w:cs="Times New Roman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仿宋_GB2312" w:cs="Times New Roman"/>
          <w:color w:val="000000"/>
          <w:kern w:val="0"/>
          <w:sz w:val="28"/>
          <w:szCs w:val="28"/>
        </w:rPr>
        <w:t xml:space="preserve">   职务：</w:t>
      </w:r>
      <w:r>
        <w:rPr>
          <w:rFonts w:hint="eastAsia" w:ascii="Times New Roman" w:hAnsi="仿宋_GB2312" w:cs="Times New Roman"/>
          <w:color w:val="000000"/>
          <w:kern w:val="0"/>
          <w:sz w:val="28"/>
          <w:szCs w:val="28"/>
          <w:u w:val="single"/>
        </w:rPr>
        <w:t xml:space="preserve">                  </w:t>
      </w:r>
    </w:p>
    <w:p w14:paraId="1F6BFC86">
      <w:pPr>
        <w:spacing w:line="500" w:lineRule="exact"/>
        <w:ind w:firstLine="280" w:firstLineChars="10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</w:rPr>
        <w:t>联系方式：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</w:rPr>
        <w:t xml:space="preserve">                  </w:t>
      </w:r>
    </w:p>
    <w:p w14:paraId="4BDF2D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682F21-08B3-4EB7-96E9-E8FC7CEC27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94D57A7-6692-4306-808B-5BCE20AA56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8F76E9B-0BB5-4B40-9404-1A5E1B6EBEC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89629C0-2F5A-4946-8FBE-A57B11896051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72FD326A-5EE6-4232-A9EB-A1B4EB7C02A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F2E923D9-4D6F-4D3B-958A-4A9228BF6E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531F755-9995-4FE6-B716-3B43E65D9A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C5F40"/>
    <w:rsid w:val="67C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2026-01-07T07:35:00Z</dcterms:created>
  <dc:creator>彩虹</dc:creator>
  <cp:lastModifiedBy>彩虹</cp:lastModifiedBy>
  <dcterms:modified xsi:type="dcterms:W3CDTF">2026-01-07T07:36:09Z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73FA3CBF6B1643DDA7F23C2945B82B12_11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