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D5D" w:rsidRDefault="00BB6D5D" w:rsidP="00BB6D5D">
      <w:pPr>
        <w:pStyle w:val="a3"/>
        <w:spacing w:line="220" w:lineRule="atLeast"/>
        <w:ind w:left="360" w:firstLineChars="0" w:firstLine="0"/>
        <w:jc w:val="center"/>
        <w:rPr>
          <w:rFonts w:asciiTheme="majorEastAsia" w:eastAsiaTheme="majorEastAsia" w:hAnsiTheme="majorEastAsia"/>
          <w:b/>
          <w:sz w:val="44"/>
          <w:szCs w:val="44"/>
        </w:rPr>
      </w:pPr>
      <w:r w:rsidRPr="00283207">
        <w:rPr>
          <w:rFonts w:asciiTheme="majorEastAsia" w:eastAsiaTheme="majorEastAsia" w:hAnsiTheme="majorEastAsia" w:hint="eastAsia"/>
          <w:b/>
          <w:sz w:val="44"/>
          <w:szCs w:val="44"/>
        </w:rPr>
        <w:t>人员参保登记业务申报流程图</w:t>
      </w:r>
    </w:p>
    <w:p w:rsidR="00AA1786" w:rsidRDefault="00AA1786" w:rsidP="00AA1786">
      <w:pPr>
        <w:pStyle w:val="a3"/>
        <w:spacing w:line="220" w:lineRule="atLeast"/>
        <w:ind w:left="360" w:firstLineChars="0" w:firstLine="0"/>
        <w:rPr>
          <w:rFonts w:asciiTheme="minorEastAsia" w:eastAsiaTheme="minorEastAsia" w:hAnsiTheme="minorEastAsia"/>
          <w:sz w:val="24"/>
          <w:szCs w:val="24"/>
        </w:rPr>
      </w:pPr>
    </w:p>
    <w:p w:rsidR="0078430C" w:rsidRDefault="00AA1786" w:rsidP="00844935">
      <w:pPr>
        <w:spacing w:line="220" w:lineRule="atLeast"/>
        <w:ind w:left="720" w:hangingChars="300" w:hanging="720"/>
        <w:rPr>
          <w:rFonts w:asciiTheme="minorEastAsia" w:eastAsiaTheme="minorEastAsia" w:hAnsiTheme="minorEastAsia"/>
          <w:sz w:val="24"/>
          <w:szCs w:val="24"/>
        </w:rPr>
      </w:pPr>
      <w:r w:rsidRPr="00AA1786">
        <w:rPr>
          <w:rFonts w:asciiTheme="minorEastAsia" w:eastAsiaTheme="minorEastAsia" w:hAnsiTheme="minorEastAsia" w:hint="eastAsia"/>
          <w:sz w:val="24"/>
          <w:szCs w:val="24"/>
        </w:rPr>
        <w:t>对象：因</w:t>
      </w:r>
      <w:r w:rsidR="00844935">
        <w:rPr>
          <w:rFonts w:asciiTheme="minorEastAsia" w:eastAsiaTheme="minorEastAsia" w:hAnsiTheme="minorEastAsia" w:hint="eastAsia"/>
          <w:sz w:val="24"/>
          <w:szCs w:val="24"/>
        </w:rPr>
        <w:t>省外调入、</w:t>
      </w:r>
      <w:r w:rsidRPr="00AA1786">
        <w:rPr>
          <w:rFonts w:asciiTheme="minorEastAsia" w:eastAsiaTheme="minorEastAsia" w:hAnsiTheme="minorEastAsia" w:hint="eastAsia"/>
          <w:sz w:val="24"/>
          <w:szCs w:val="24"/>
        </w:rPr>
        <w:t>企业调入、新招录等原因需要在我中心办理人员参保登记的参保人员。</w:t>
      </w:r>
    </w:p>
    <w:p w:rsidR="00AA1786" w:rsidRPr="00AA1786" w:rsidRDefault="0062236C" w:rsidP="00AA1786">
      <w:pPr>
        <w:spacing w:line="220" w:lineRule="atLeast"/>
        <w:rPr>
          <w:rFonts w:asciiTheme="minorEastAsia" w:eastAsiaTheme="minorEastAsia" w:hAnsiTheme="minorEastAsia"/>
          <w:sz w:val="24"/>
          <w:szCs w:val="24"/>
        </w:rPr>
      </w:pPr>
      <w:r w:rsidRPr="0062236C">
        <w:rPr>
          <w:noProof/>
        </w:rPr>
        <w:pict>
          <v:roundrect id="_x0000_s1082" style="position:absolute;margin-left:93.75pt;margin-top:12.1pt;width:203.25pt;height:52.5pt;z-index:251658240" arcsize="10923f">
            <v:textbox style="mso-next-textbox:#_x0000_s1082">
              <w:txbxContent>
                <w:p w:rsidR="00BB6D5D" w:rsidRPr="00D64262" w:rsidRDefault="0078430C" w:rsidP="00D64262">
                  <w:pPr>
                    <w:jc w:val="center"/>
                    <w:rPr>
                      <w:sz w:val="24"/>
                      <w:szCs w:val="24"/>
                    </w:rPr>
                  </w:pPr>
                  <w:r w:rsidRPr="00D64262">
                    <w:rPr>
                      <w:rFonts w:hint="eastAsia"/>
                      <w:sz w:val="24"/>
                      <w:szCs w:val="24"/>
                    </w:rPr>
                    <w:t>先</w:t>
                  </w:r>
                  <w:r w:rsidR="00BB6D5D" w:rsidRPr="00D64262">
                    <w:rPr>
                      <w:rFonts w:hint="eastAsia"/>
                      <w:sz w:val="24"/>
                      <w:szCs w:val="24"/>
                    </w:rPr>
                    <w:t>到工资部门办理</w:t>
                  </w:r>
                  <w:r w:rsidR="001F6BD7">
                    <w:rPr>
                      <w:rFonts w:hint="eastAsia"/>
                      <w:sz w:val="24"/>
                      <w:szCs w:val="24"/>
                    </w:rPr>
                    <w:t>机关事业单位工作人员工资基金追加</w:t>
                  </w:r>
                </w:p>
              </w:txbxContent>
            </v:textbox>
          </v:roundrect>
        </w:pict>
      </w:r>
    </w:p>
    <w:p w:rsidR="0078430C" w:rsidRDefault="0078430C" w:rsidP="00BB6D5D">
      <w:pPr>
        <w:pStyle w:val="a3"/>
        <w:spacing w:line="220" w:lineRule="atLeast"/>
        <w:ind w:left="360" w:firstLineChars="0" w:firstLine="0"/>
        <w:jc w:val="center"/>
        <w:rPr>
          <w:rFonts w:asciiTheme="majorEastAsia" w:eastAsiaTheme="majorEastAsia" w:hAnsiTheme="majorEastAsia"/>
          <w:b/>
          <w:sz w:val="44"/>
          <w:szCs w:val="44"/>
        </w:rPr>
      </w:pPr>
    </w:p>
    <w:p w:rsidR="0078430C" w:rsidRDefault="0062236C" w:rsidP="00BB6D5D">
      <w:pPr>
        <w:pStyle w:val="a3"/>
        <w:spacing w:line="220" w:lineRule="atLeast"/>
        <w:ind w:left="360" w:firstLineChars="0" w:firstLine="0"/>
        <w:jc w:val="center"/>
        <w:rPr>
          <w:rFonts w:asciiTheme="majorEastAsia" w:eastAsiaTheme="majorEastAsia" w:hAnsiTheme="majorEastAsia"/>
          <w:b/>
          <w:sz w:val="44"/>
          <w:szCs w:val="44"/>
        </w:rPr>
      </w:pPr>
      <w:r w:rsidRPr="0062236C">
        <w:rPr>
          <w:noProof/>
          <w:sz w:val="32"/>
          <w:szCs w:val="32"/>
        </w:rPr>
        <w:pict>
          <v:roundrect id="_x0000_s1109" style="position:absolute;left:0;text-align:left;margin-left:337.55pt;margin-top:36.9pt;width:124.15pt;height:42.95pt;z-index:251661312" arcsize="10923f">
            <v:textbox style="mso-next-textbox:#_x0000_s1109">
              <w:txbxContent>
                <w:p w:rsidR="0078430C" w:rsidRDefault="00A47DF7" w:rsidP="0078430C">
                  <w:r>
                    <w:rPr>
                      <w:rFonts w:hint="eastAsia"/>
                    </w:rPr>
                    <w:t>省直参保单位间调动</w:t>
                  </w:r>
                </w:p>
              </w:txbxContent>
            </v:textbox>
          </v:roundrect>
        </w:pict>
      </w:r>
      <w:r w:rsidRPr="0062236C">
        <w:rPr>
          <w:noProof/>
          <w:sz w:val="32"/>
          <w:szCs w:val="32"/>
        </w:rPr>
        <w:pict>
          <v:roundrect id="_x0000_s1111" style="position:absolute;left:0;text-align:left;margin-left:129.05pt;margin-top:36.9pt;width:96.7pt;height:51.7pt;z-index:251660288" arcsize="10923f">
            <v:textbox style="mso-next-textbox:#_x0000_s1111">
              <w:txbxContent>
                <w:p w:rsidR="0078430C" w:rsidRDefault="00A47DF7" w:rsidP="00A47DF7">
                  <w:pPr>
                    <w:jc w:val="center"/>
                  </w:pPr>
                  <w:r>
                    <w:rPr>
                      <w:rFonts w:hint="eastAsia"/>
                    </w:rPr>
                    <w:t>省内机关事业单位间调动</w:t>
                  </w:r>
                </w:p>
              </w:txbxContent>
            </v:textbox>
          </v:roundrect>
        </w:pict>
      </w:r>
      <w:r w:rsidRPr="0062236C">
        <w:rPr>
          <w:noProof/>
          <w:sz w:val="32"/>
          <w:szCs w:val="32"/>
        </w:rPr>
        <w:pict>
          <v:shapetype id="_x0000_t32" coordsize="21600,21600" o:spt="32" o:oned="t" path="m,l21600,21600e" filled="f">
            <v:path arrowok="t" fillok="f" o:connecttype="none"/>
            <o:lock v:ext="edit" shapetype="t"/>
          </v:shapetype>
          <v:shape id="_x0000_s1129" type="#_x0000_t32" style="position:absolute;left:0;text-align:left;margin-left:183.95pt;margin-top:.5pt;width:187.05pt;height:36.4pt;z-index:251664384" o:connectortype="straight">
            <v:stroke endarrow="block"/>
          </v:shape>
        </w:pict>
      </w:r>
      <w:r w:rsidRPr="0062236C">
        <w:rPr>
          <w:noProof/>
          <w:sz w:val="32"/>
          <w:szCs w:val="32"/>
        </w:rPr>
        <w:pict>
          <v:shape id="_x0000_s1128" type="#_x0000_t32" style="position:absolute;left:0;text-align:left;margin-left:183.95pt;margin-top:.5pt;width:0;height:36.4pt;z-index:251663360" o:connectortype="straight">
            <v:stroke endarrow="block"/>
          </v:shape>
        </w:pict>
      </w:r>
      <w:r w:rsidRPr="0062236C">
        <w:rPr>
          <w:noProof/>
          <w:sz w:val="32"/>
          <w:szCs w:val="32"/>
        </w:rPr>
        <w:pict>
          <v:shape id="_x0000_s1127" type="#_x0000_t32" style="position:absolute;left:0;text-align:left;margin-left:64.95pt;margin-top:.5pt;width:119pt;height:31.65pt;flip:x;z-index:251662336" o:connectortype="straight">
            <v:stroke endarrow="block"/>
          </v:shape>
        </w:pict>
      </w:r>
    </w:p>
    <w:p w:rsidR="0078430C" w:rsidRDefault="0062236C" w:rsidP="00BB6D5D">
      <w:pPr>
        <w:pStyle w:val="a3"/>
        <w:spacing w:line="220" w:lineRule="atLeast"/>
        <w:ind w:left="360" w:firstLineChars="0" w:firstLine="0"/>
        <w:jc w:val="center"/>
        <w:rPr>
          <w:rFonts w:asciiTheme="majorEastAsia" w:eastAsiaTheme="majorEastAsia" w:hAnsiTheme="majorEastAsia"/>
          <w:b/>
          <w:sz w:val="44"/>
          <w:szCs w:val="44"/>
        </w:rPr>
      </w:pPr>
      <w:r w:rsidRPr="0062236C">
        <w:rPr>
          <w:noProof/>
          <w:sz w:val="32"/>
          <w:szCs w:val="32"/>
        </w:rPr>
        <w:pict>
          <v:roundrect id="_x0000_s1112" style="position:absolute;left:0;text-align:left;margin-left:-57.75pt;margin-top:.2pt;width:160.5pt;height:29.85pt;z-index:251659264;v-text-anchor:middle" arcsize="10923f">
            <v:textbox style="mso-next-textbox:#_x0000_s1112">
              <w:txbxContent>
                <w:p w:rsidR="0078430C" w:rsidRDefault="001F6BD7" w:rsidP="0078430C">
                  <w:pPr>
                    <w:jc w:val="center"/>
                  </w:pPr>
                  <w:r>
                    <w:rPr>
                      <w:rFonts w:hint="eastAsia"/>
                    </w:rPr>
                    <w:t>省外调入、</w:t>
                  </w:r>
                  <w:r w:rsidR="00A47DF7">
                    <w:rPr>
                      <w:rFonts w:hint="eastAsia"/>
                    </w:rPr>
                    <w:t>企业调入、新录用</w:t>
                  </w:r>
                </w:p>
              </w:txbxContent>
            </v:textbox>
          </v:roundrect>
        </w:pict>
      </w:r>
      <w:r>
        <w:rPr>
          <w:rFonts w:asciiTheme="majorEastAsia" w:eastAsiaTheme="majorEastAsia" w:hAnsiTheme="majorEastAsia"/>
          <w:b/>
          <w:noProof/>
          <w:sz w:val="44"/>
          <w:szCs w:val="44"/>
        </w:rPr>
        <w:pict>
          <v:shape id="_x0000_s1131" type="#_x0000_t32" style="position:absolute;left:0;text-align:left;margin-left:28.35pt;margin-top:35.65pt;width:0;height:30.9pt;z-index:251671552" o:connectortype="straight"/>
        </w:pict>
      </w:r>
    </w:p>
    <w:p w:rsidR="00D64262" w:rsidRDefault="0062236C" w:rsidP="00BB6D5D">
      <w:pPr>
        <w:pStyle w:val="a3"/>
        <w:spacing w:line="220" w:lineRule="atLeast"/>
        <w:ind w:left="360" w:firstLineChars="0" w:firstLine="0"/>
        <w:jc w:val="center"/>
        <w:rPr>
          <w:rFonts w:asciiTheme="majorEastAsia" w:eastAsiaTheme="majorEastAsia" w:hAnsiTheme="majorEastAsia"/>
          <w:b/>
          <w:sz w:val="44"/>
          <w:szCs w:val="44"/>
        </w:rPr>
      </w:pPr>
      <w:r>
        <w:rPr>
          <w:rFonts w:asciiTheme="majorEastAsia" w:eastAsiaTheme="majorEastAsia" w:hAnsiTheme="majorEastAsia"/>
          <w:b/>
          <w:noProof/>
          <w:sz w:val="44"/>
          <w:szCs w:val="44"/>
        </w:rPr>
        <w:pict>
          <v:shape id="_x0000_s1137" type="#_x0000_t32" style="position:absolute;left:0;text-align:left;margin-left:184.45pt;margin-top:11.55pt;width:0;height:30.9pt;z-index:251676672" o:connectortype="straight"/>
        </w:pict>
      </w:r>
      <w:r w:rsidRPr="0062236C">
        <w:rPr>
          <w:noProof/>
          <w:sz w:val="32"/>
          <w:szCs w:val="32"/>
        </w:rPr>
        <w:pict>
          <v:roundrect id="_x0000_s1139" style="position:absolute;left:0;text-align:left;margin-left:-27.15pt;margin-top:28.05pt;width:100.35pt;height:69.75pt;z-index:251678720;v-text-anchor:middle" arcsize="10923f">
            <v:textbox style="mso-next-textbox:#_x0000_s1139">
              <w:txbxContent>
                <w:p w:rsidR="00085873" w:rsidRDefault="00085873" w:rsidP="00085873">
                  <w:r>
                    <w:rPr>
                      <w:rFonts w:hint="eastAsia"/>
                    </w:rPr>
                    <w:t>参保单位持申报材料到我中心</w:t>
                  </w:r>
                  <w:r w:rsidR="00A47DF7">
                    <w:rPr>
                      <w:rFonts w:hint="eastAsia"/>
                    </w:rPr>
                    <w:t>业务大厅</w:t>
                  </w:r>
                  <w:r>
                    <w:rPr>
                      <w:rFonts w:hint="eastAsia"/>
                    </w:rPr>
                    <w:t>办理</w:t>
                  </w:r>
                </w:p>
              </w:txbxContent>
            </v:textbox>
          </v:roundrect>
        </w:pict>
      </w:r>
      <w:r w:rsidRPr="0062236C">
        <w:rPr>
          <w:noProof/>
          <w:sz w:val="32"/>
          <w:szCs w:val="32"/>
        </w:rPr>
        <w:pict>
          <v:shapetype id="_x0000_t109" coordsize="21600,21600" o:spt="109" path="m,l,21600r21600,l21600,xe">
            <v:stroke joinstyle="miter"/>
            <v:path gradientshapeok="t" o:connecttype="rect"/>
          </v:shapetype>
          <v:shape id="自选图形 48" o:spid="_x0000_s1145" type="#_x0000_t109" style="position:absolute;left:0;text-align:left;margin-left:284.15pt;margin-top:24.85pt;width:101.05pt;height:20.1pt;z-index:251684864" stroked="f">
            <v:textbox>
              <w:txbxContent>
                <w:p w:rsidR="00085873" w:rsidRDefault="00085873" w:rsidP="00085873">
                  <w:pPr>
                    <w:rPr>
                      <w:sz w:val="15"/>
                      <w:szCs w:val="15"/>
                    </w:rPr>
                  </w:pPr>
                  <w:r>
                    <w:rPr>
                      <w:rFonts w:hint="eastAsia"/>
                      <w:sz w:val="15"/>
                      <w:szCs w:val="15"/>
                    </w:rPr>
                    <w:t>从虚账单位调入实账单位</w:t>
                  </w:r>
                </w:p>
                <w:p w:rsidR="00085873" w:rsidRDefault="00085873" w:rsidP="00085873">
                  <w:pPr>
                    <w:rPr>
                      <w:szCs w:val="15"/>
                    </w:rPr>
                  </w:pPr>
                </w:p>
              </w:txbxContent>
            </v:textbox>
          </v:shape>
        </w:pict>
      </w:r>
      <w:r w:rsidRPr="0062236C">
        <w:rPr>
          <w:noProof/>
          <w:sz w:val="32"/>
          <w:szCs w:val="32"/>
        </w:rPr>
        <w:pict>
          <v:shape id="_x0000_s1146" type="#_x0000_t109" style="position:absolute;left:0;text-align:left;margin-left:397.25pt;margin-top:7.95pt;width:105.45pt;height:34.5pt;z-index:251685888" stroked="f">
            <v:textbox>
              <w:txbxContent>
                <w:p w:rsidR="00085873" w:rsidRDefault="00085873" w:rsidP="00085873">
                  <w:pPr>
                    <w:spacing w:line="140" w:lineRule="exact"/>
                    <w:rPr>
                      <w:sz w:val="15"/>
                      <w:szCs w:val="15"/>
                    </w:rPr>
                  </w:pPr>
                  <w:r>
                    <w:rPr>
                      <w:rFonts w:hint="eastAsia"/>
                      <w:sz w:val="15"/>
                      <w:szCs w:val="15"/>
                    </w:rPr>
                    <w:t>从虚账单位调入虚账单位</w:t>
                  </w:r>
                </w:p>
                <w:p w:rsidR="00085873" w:rsidRDefault="00085873" w:rsidP="00085873">
                  <w:pPr>
                    <w:spacing w:line="140" w:lineRule="exact"/>
                    <w:rPr>
                      <w:sz w:val="15"/>
                      <w:szCs w:val="15"/>
                    </w:rPr>
                  </w:pPr>
                  <w:r>
                    <w:rPr>
                      <w:rFonts w:hint="eastAsia"/>
                      <w:sz w:val="15"/>
                      <w:szCs w:val="15"/>
                    </w:rPr>
                    <w:t>从实账单位调入实账单位</w:t>
                  </w:r>
                </w:p>
                <w:p w:rsidR="00085873" w:rsidRDefault="00085873" w:rsidP="00085873">
                  <w:pPr>
                    <w:rPr>
                      <w:szCs w:val="15"/>
                    </w:rPr>
                  </w:pPr>
                </w:p>
              </w:txbxContent>
            </v:textbox>
          </v:shape>
        </w:pict>
      </w:r>
      <w:r w:rsidRPr="0062236C">
        <w:rPr>
          <w:noProof/>
          <w:sz w:val="32"/>
          <w:szCs w:val="32"/>
        </w:rPr>
        <w:pict>
          <v:shape id="_x0000_s1143" type="#_x0000_t32" style="position:absolute;left:0;text-align:left;margin-left:390.6pt;margin-top:2.8pt;width:0;height:49.9pt;z-index:251682816" o:connectortype="straight"/>
        </w:pict>
      </w:r>
    </w:p>
    <w:p w:rsidR="008D1B4F" w:rsidRDefault="0062236C" w:rsidP="00BB6D5D">
      <w:pPr>
        <w:pStyle w:val="a3"/>
        <w:spacing w:line="220" w:lineRule="atLeast"/>
        <w:ind w:left="360" w:firstLineChars="0" w:firstLine="0"/>
        <w:jc w:val="center"/>
        <w:rPr>
          <w:rFonts w:asciiTheme="majorEastAsia" w:eastAsiaTheme="majorEastAsia" w:hAnsiTheme="majorEastAsia"/>
          <w:b/>
          <w:sz w:val="44"/>
          <w:szCs w:val="44"/>
        </w:rPr>
      </w:pPr>
      <w:r w:rsidRPr="0062236C">
        <w:rPr>
          <w:noProof/>
          <w:sz w:val="32"/>
          <w:szCs w:val="32"/>
        </w:rPr>
        <w:pict>
          <v:roundrect id="_x0000_s1138" style="position:absolute;left:0;text-align:left;margin-left:130.95pt;margin-top:3.9pt;width:100.35pt;height:69.75pt;z-index:251677696;v-text-anchor:middle" arcsize="10923f">
            <v:textbox style="mso-next-textbox:#_x0000_s1138">
              <w:txbxContent>
                <w:p w:rsidR="00085873" w:rsidRDefault="00085873" w:rsidP="00085873">
                  <w:r>
                    <w:rPr>
                      <w:rFonts w:hint="eastAsia"/>
                    </w:rPr>
                    <w:t>参保单位持申报材料到我中心</w:t>
                  </w:r>
                  <w:r w:rsidR="00A47DF7">
                    <w:rPr>
                      <w:rFonts w:hint="eastAsia"/>
                    </w:rPr>
                    <w:t>业务大厅</w:t>
                  </w:r>
                  <w:r>
                    <w:rPr>
                      <w:rFonts w:hint="eastAsia"/>
                    </w:rPr>
                    <w:t>办理</w:t>
                  </w:r>
                </w:p>
              </w:txbxContent>
            </v:textbox>
          </v:roundrect>
        </w:pict>
      </w:r>
      <w:r w:rsidRPr="0062236C">
        <w:rPr>
          <w:noProof/>
          <w:sz w:val="32"/>
          <w:szCs w:val="32"/>
        </w:rPr>
        <w:pict>
          <v:shape id="_x0000_s1153" type="#_x0000_t32" style="position:absolute;left:0;text-align:left;margin-left:320.5pt;margin-top:14.2pt;width:0;height:51.25pt;z-index:251693056" o:connectortype="straight"/>
        </w:pict>
      </w:r>
      <w:r w:rsidRPr="0062236C">
        <w:rPr>
          <w:noProof/>
          <w:sz w:val="32"/>
          <w:szCs w:val="32"/>
        </w:rPr>
        <w:pict>
          <v:shape id="_x0000_s1144" type="#_x0000_t32" style="position:absolute;left:0;text-align:left;margin-left:320.5pt;margin-top:14.15pt;width:129.5pt;height:.05pt;z-index:251683840" o:connectortype="straight"/>
        </w:pict>
      </w:r>
      <w:r w:rsidRPr="0062236C">
        <w:rPr>
          <w:noProof/>
          <w:sz w:val="32"/>
          <w:szCs w:val="32"/>
        </w:rPr>
        <w:pict>
          <v:shape id="_x0000_s1147" type="#_x0000_t32" style="position:absolute;left:0;text-align:left;margin-left:450pt;margin-top:14.15pt;width:0;height:35.15pt;z-index:251686912" o:connectortype="straight">
            <v:stroke endarrow="block"/>
          </v:shape>
        </w:pict>
      </w:r>
    </w:p>
    <w:p w:rsidR="008D1B4F" w:rsidRDefault="0062236C" w:rsidP="00BB6D5D">
      <w:pPr>
        <w:pStyle w:val="a3"/>
        <w:spacing w:line="220" w:lineRule="atLeast"/>
        <w:ind w:left="360" w:firstLineChars="0" w:firstLine="0"/>
        <w:jc w:val="center"/>
        <w:rPr>
          <w:rFonts w:asciiTheme="majorEastAsia" w:eastAsiaTheme="majorEastAsia" w:hAnsiTheme="majorEastAsia"/>
          <w:b/>
          <w:sz w:val="44"/>
          <w:szCs w:val="44"/>
        </w:rPr>
      </w:pPr>
      <w:r w:rsidRPr="0062236C">
        <w:rPr>
          <w:noProof/>
          <w:sz w:val="32"/>
          <w:szCs w:val="32"/>
        </w:rPr>
        <w:pict>
          <v:roundrect id="_x0000_s1148" style="position:absolute;left:0;text-align:left;margin-left:390.6pt;margin-top:10.8pt;width:105.45pt;height:71.1pt;z-index:251687936" arcsize="10923f">
            <v:textbox style="mso-next-textbox:#_x0000_s1148">
              <w:txbxContent>
                <w:p w:rsidR="00495BCA" w:rsidRDefault="00495BCA" w:rsidP="00A47DF7">
                  <w:pPr>
                    <w:jc w:val="center"/>
                  </w:pPr>
                  <w:r>
                    <w:rPr>
                      <w:rFonts w:hint="eastAsia"/>
                    </w:rPr>
                    <w:t>参保单位持申报材料到我中心</w:t>
                  </w:r>
                  <w:r w:rsidR="00A47DF7">
                    <w:rPr>
                      <w:rFonts w:hint="eastAsia"/>
                    </w:rPr>
                    <w:t>业务大厅</w:t>
                  </w:r>
                  <w:r>
                    <w:rPr>
                      <w:rFonts w:hint="eastAsia"/>
                    </w:rPr>
                    <w:t>办理</w:t>
                  </w:r>
                </w:p>
              </w:txbxContent>
            </v:textbox>
          </v:roundrect>
        </w:pict>
      </w:r>
      <w:r w:rsidRPr="0062236C">
        <w:rPr>
          <w:noProof/>
          <w:sz w:val="32"/>
          <w:szCs w:val="32"/>
        </w:rPr>
        <w:pict>
          <v:shape id="_x0000_s1160" type="#_x0000_t32" style="position:absolute;left:0;text-align:left;margin-left:284.15pt;margin-top:26.95pt;width:106.45pt;height:0;z-index:251700224" o:connectortype="straight">
            <v:stroke endarrow="block"/>
          </v:shape>
        </w:pict>
      </w:r>
      <w:r w:rsidRPr="0062236C">
        <w:rPr>
          <w:noProof/>
          <w:sz w:val="32"/>
          <w:szCs w:val="32"/>
        </w:rPr>
        <w:pict>
          <v:shape id="_x0000_s1159" type="#_x0000_t109" style="position:absolute;left:0;text-align:left;margin-left:330.2pt;margin-top:.65pt;width:40.8pt;height:20.1pt;z-index:251699200" stroked="f">
            <v:textbox>
              <w:txbxContent>
                <w:p w:rsidR="00495BCA" w:rsidRDefault="00495BCA" w:rsidP="00495BCA">
                  <w:pPr>
                    <w:rPr>
                      <w:sz w:val="15"/>
                      <w:szCs w:val="15"/>
                    </w:rPr>
                  </w:pPr>
                  <w:r>
                    <w:rPr>
                      <w:rFonts w:hint="eastAsia"/>
                      <w:sz w:val="15"/>
                      <w:szCs w:val="15"/>
                    </w:rPr>
                    <w:t>已记实</w:t>
                  </w:r>
                </w:p>
                <w:p w:rsidR="00495BCA" w:rsidRDefault="00495BCA" w:rsidP="00495BCA">
                  <w:pPr>
                    <w:rPr>
                      <w:szCs w:val="15"/>
                    </w:rPr>
                  </w:pPr>
                </w:p>
              </w:txbxContent>
            </v:textbox>
          </v:shape>
        </w:pict>
      </w:r>
      <w:r w:rsidRPr="0062236C">
        <w:rPr>
          <w:noProof/>
          <w:sz w:val="32"/>
          <w:szCs w:val="32"/>
        </w:rPr>
        <w:pict>
          <v:shape id="_x0000_s1157" type="#_x0000_t109" style="position:absolute;left:0;text-align:left;margin-left:271.15pt;margin-top:.65pt;width:40.8pt;height:20.1pt;z-index:251697152" stroked="f">
            <v:textbox>
              <w:txbxContent>
                <w:p w:rsidR="00495BCA" w:rsidRDefault="00495BCA" w:rsidP="00495BCA">
                  <w:pPr>
                    <w:rPr>
                      <w:sz w:val="15"/>
                      <w:szCs w:val="15"/>
                    </w:rPr>
                  </w:pPr>
                  <w:r>
                    <w:rPr>
                      <w:rFonts w:hint="eastAsia"/>
                      <w:sz w:val="15"/>
                      <w:szCs w:val="15"/>
                    </w:rPr>
                    <w:t>未记实</w:t>
                  </w:r>
                </w:p>
                <w:p w:rsidR="00495BCA" w:rsidRDefault="00495BCA" w:rsidP="00495BCA">
                  <w:pPr>
                    <w:rPr>
                      <w:szCs w:val="15"/>
                    </w:rPr>
                  </w:pPr>
                </w:p>
              </w:txbxContent>
            </v:textbox>
          </v:shape>
        </w:pict>
      </w:r>
      <w:r w:rsidRPr="0062236C">
        <w:rPr>
          <w:noProof/>
          <w:sz w:val="32"/>
          <w:szCs w:val="32"/>
        </w:rPr>
        <w:pict>
          <v:shape id="_x0000_s1155" type="#_x0000_t32" style="position:absolute;left:0;text-align:left;margin-left:284.15pt;margin-top:26pt;width:0;height:24.35pt;z-index:251695104" o:connectortype="straight">
            <v:stroke endarrow="block"/>
          </v:shape>
        </w:pict>
      </w:r>
      <w:r w:rsidRPr="0062236C">
        <w:rPr>
          <w:noProof/>
          <w:sz w:val="32"/>
          <w:szCs w:val="32"/>
        </w:rPr>
        <w:pict>
          <v:shape id="_x0000_s1136" type="#_x0000_t32" style="position:absolute;left:0;text-align:left;margin-left:186.35pt;margin-top:35.15pt;width:0;height:37.65pt;z-index:251675648" o:connectortype="straight">
            <v:stroke endarrow="block"/>
          </v:shape>
        </w:pict>
      </w:r>
      <w:r w:rsidRPr="0062236C">
        <w:rPr>
          <w:noProof/>
          <w:sz w:val="32"/>
          <w:szCs w:val="32"/>
        </w:rPr>
        <w:pict>
          <v:shape id="_x0000_s1140" type="#_x0000_t32" style="position:absolute;left:0;text-align:left;margin-left:25.65pt;margin-top:20.75pt;width:0;height:37.65pt;z-index:251679744" o:connectortype="straight">
            <v:stroke endarrow="block"/>
          </v:shape>
        </w:pict>
      </w:r>
    </w:p>
    <w:p w:rsidR="008D1B4F" w:rsidRDefault="0062236C" w:rsidP="00BB6D5D">
      <w:pPr>
        <w:pStyle w:val="a3"/>
        <w:spacing w:line="220" w:lineRule="atLeast"/>
        <w:ind w:left="360" w:firstLineChars="0" w:firstLine="0"/>
        <w:jc w:val="center"/>
        <w:rPr>
          <w:rFonts w:asciiTheme="majorEastAsia" w:eastAsiaTheme="majorEastAsia" w:hAnsiTheme="majorEastAsia"/>
          <w:b/>
          <w:sz w:val="44"/>
          <w:szCs w:val="44"/>
        </w:rPr>
      </w:pPr>
      <w:r>
        <w:rPr>
          <w:rFonts w:asciiTheme="majorEastAsia" w:eastAsiaTheme="majorEastAsia" w:hAnsiTheme="majorEastAsia"/>
          <w:b/>
          <w:noProof/>
          <w:sz w:val="44"/>
          <w:szCs w:val="44"/>
        </w:rPr>
        <w:pict>
          <v:roundrect id="_x0000_s1158" style="position:absolute;left:0;text-align:left;margin-left:251.95pt;margin-top:9.9pt;width:92.85pt;height:108.25pt;z-index:251698176" arcsize="10923f">
            <v:textbox style="mso-next-textbox:#_x0000_s1158">
              <w:txbxContent>
                <w:p w:rsidR="00495BCA" w:rsidRDefault="00A47DF7" w:rsidP="00495BCA">
                  <w:pPr>
                    <w:jc w:val="center"/>
                  </w:pPr>
                  <w:r>
                    <w:rPr>
                      <w:rFonts w:hint="eastAsia"/>
                    </w:rPr>
                    <w:t>由调出单位为其办理</w:t>
                  </w:r>
                  <w:r w:rsidR="00495BCA">
                    <w:rPr>
                      <w:rFonts w:hint="eastAsia"/>
                    </w:rPr>
                    <w:t>职业年金记实</w:t>
                  </w:r>
                  <w:r>
                    <w:rPr>
                      <w:rFonts w:hint="eastAsia"/>
                    </w:rPr>
                    <w:t>业务，待记实到账</w:t>
                  </w:r>
                  <w:r w:rsidR="00495BCA">
                    <w:rPr>
                      <w:rFonts w:hint="eastAsia"/>
                    </w:rPr>
                    <w:t>后再申报</w:t>
                  </w:r>
                </w:p>
              </w:txbxContent>
            </v:textbox>
          </v:roundrect>
        </w:pict>
      </w:r>
      <w:r w:rsidRPr="0062236C">
        <w:rPr>
          <w:noProof/>
          <w:sz w:val="32"/>
          <w:szCs w:val="32"/>
        </w:rPr>
        <w:pict>
          <v:roundrect id="_x0000_s1114" style="position:absolute;left:0;text-align:left;margin-left:131.75pt;margin-top:34pt;width:96.7pt;height:71.4pt;z-index:251669504" arcsize="10923f">
            <v:textbox style="mso-next-textbox:#_x0000_s1114">
              <w:txbxContent>
                <w:p w:rsidR="0078430C" w:rsidRDefault="00A47DF7" w:rsidP="0078430C">
                  <w:r>
                    <w:rPr>
                      <w:rFonts w:hint="eastAsia"/>
                    </w:rPr>
                    <w:t>我中心</w:t>
                  </w:r>
                  <w:r w:rsidR="0078430C">
                    <w:rPr>
                      <w:rFonts w:hint="eastAsia"/>
                    </w:rPr>
                    <w:t>次月初</w:t>
                  </w:r>
                  <w:r>
                    <w:rPr>
                      <w:rFonts w:hint="eastAsia"/>
                    </w:rPr>
                    <w:t>办理续保业务</w:t>
                  </w:r>
                </w:p>
              </w:txbxContent>
            </v:textbox>
          </v:roundrect>
        </w:pict>
      </w:r>
      <w:r w:rsidRPr="0062236C">
        <w:rPr>
          <w:noProof/>
          <w:sz w:val="32"/>
          <w:szCs w:val="32"/>
        </w:rPr>
        <w:pict>
          <v:roundrect id="_x0000_s1118" style="position:absolute;left:0;text-align:left;margin-left:-26.45pt;margin-top:20.95pt;width:96.7pt;height:51.7pt;z-index:251667456;v-text-anchor:middle" arcsize="10923f">
            <v:textbox style="mso-next-textbox:#_x0000_s1118">
              <w:txbxContent>
                <w:p w:rsidR="0078430C" w:rsidRDefault="00D64262" w:rsidP="00085873">
                  <w:pPr>
                    <w:jc w:val="center"/>
                  </w:pPr>
                  <w:r>
                    <w:rPr>
                      <w:rFonts w:hint="eastAsia"/>
                    </w:rPr>
                    <w:t>我中心</w:t>
                  </w:r>
                  <w:r w:rsidR="00085873">
                    <w:rPr>
                      <w:rFonts w:hint="eastAsia"/>
                    </w:rPr>
                    <w:t>办理新参保业务</w:t>
                  </w:r>
                </w:p>
              </w:txbxContent>
            </v:textbox>
          </v:roundrect>
        </w:pict>
      </w:r>
    </w:p>
    <w:p w:rsidR="0078430C" w:rsidRDefault="0062236C" w:rsidP="00BB6D5D">
      <w:pPr>
        <w:pStyle w:val="a3"/>
        <w:spacing w:line="220" w:lineRule="atLeast"/>
        <w:ind w:left="360" w:firstLineChars="0" w:firstLine="0"/>
        <w:jc w:val="center"/>
        <w:rPr>
          <w:rFonts w:asciiTheme="majorEastAsia" w:eastAsiaTheme="majorEastAsia" w:hAnsiTheme="majorEastAsia"/>
          <w:b/>
          <w:sz w:val="44"/>
          <w:szCs w:val="44"/>
        </w:rPr>
      </w:pPr>
      <w:r>
        <w:rPr>
          <w:rFonts w:asciiTheme="majorEastAsia" w:eastAsiaTheme="majorEastAsia" w:hAnsiTheme="majorEastAsia"/>
          <w:b/>
          <w:noProof/>
          <w:sz w:val="44"/>
          <w:szCs w:val="44"/>
        </w:rPr>
        <w:pict>
          <v:shape id="_x0000_s1141" type="#_x0000_t32" style="position:absolute;left:0;text-align:left;margin-left:23.75pt;margin-top:34.1pt;width:0;height:37.65pt;z-index:251680768" o:connectortype="straight">
            <v:stroke endarrow="block"/>
          </v:shape>
        </w:pict>
      </w:r>
      <w:r>
        <w:rPr>
          <w:rFonts w:asciiTheme="majorEastAsia" w:eastAsiaTheme="majorEastAsia" w:hAnsiTheme="majorEastAsia"/>
          <w:b/>
          <w:noProof/>
          <w:sz w:val="44"/>
          <w:szCs w:val="44"/>
        </w:rPr>
        <w:pict>
          <v:shape id="_x0000_s1149" type="#_x0000_t32" style="position:absolute;left:0;text-align:left;margin-left:444.85pt;margin-top:4.8pt;width:0;height:35.15pt;z-index:251688960" o:connectortype="straight">
            <v:stroke endarrow="block"/>
          </v:shape>
        </w:pict>
      </w:r>
    </w:p>
    <w:p w:rsidR="0078430C" w:rsidRPr="00283207" w:rsidRDefault="0062236C" w:rsidP="00BB6D5D">
      <w:pPr>
        <w:pStyle w:val="a3"/>
        <w:spacing w:line="220" w:lineRule="atLeast"/>
        <w:ind w:left="360" w:firstLineChars="0" w:firstLine="0"/>
        <w:jc w:val="center"/>
        <w:rPr>
          <w:rFonts w:asciiTheme="majorEastAsia" w:eastAsiaTheme="majorEastAsia" w:hAnsiTheme="majorEastAsia"/>
          <w:b/>
          <w:sz w:val="44"/>
          <w:szCs w:val="44"/>
        </w:rPr>
      </w:pPr>
      <w:r>
        <w:rPr>
          <w:rFonts w:asciiTheme="majorEastAsia" w:eastAsiaTheme="majorEastAsia" w:hAnsiTheme="majorEastAsia"/>
          <w:b/>
          <w:noProof/>
          <w:sz w:val="44"/>
          <w:szCs w:val="44"/>
        </w:rPr>
        <w:pict>
          <v:shape id="_x0000_s1133" type="#_x0000_t32" style="position:absolute;left:0;text-align:left;margin-left:187.3pt;margin-top:31.25pt;width:0;height:37.65pt;z-index:251672576" o:connectortype="straight">
            <v:stroke endarrow="block"/>
          </v:shape>
        </w:pict>
      </w:r>
      <w:r w:rsidRPr="0062236C">
        <w:rPr>
          <w:rFonts w:asciiTheme="majorEastAsia" w:eastAsiaTheme="majorEastAsia" w:hAnsiTheme="majorEastAsia"/>
          <w:b/>
          <w:noProof/>
          <w:sz w:val="32"/>
          <w:szCs w:val="32"/>
        </w:rPr>
        <w:pict>
          <v:roundrect id="_x0000_s1142" style="position:absolute;left:0;text-align:left;margin-left:-38.05pt;margin-top:34.2pt;width:113.15pt;height:74.95pt;z-index:251681792" arcsize="10923f">
            <v:textbox style="mso-next-textbox:#_x0000_s1142">
              <w:txbxContent>
                <w:p w:rsidR="00085873" w:rsidRDefault="00085873" w:rsidP="00085873">
                  <w:pPr>
                    <w:jc w:val="center"/>
                  </w:pPr>
                  <w:r w:rsidRPr="00AA1786">
                    <w:rPr>
                      <w:rFonts w:hint="eastAsia"/>
                    </w:rPr>
                    <w:t>参保单位</w:t>
                  </w:r>
                  <w:r w:rsidR="00AA1786" w:rsidRPr="00AA1786">
                    <w:rPr>
                      <w:rFonts w:hint="eastAsia"/>
                    </w:rPr>
                    <w:t>自申报起</w:t>
                  </w:r>
                  <w:r w:rsidR="00AA1786" w:rsidRPr="00AA1786">
                    <w:rPr>
                      <w:rFonts w:hint="eastAsia"/>
                    </w:rPr>
                    <w:t>10</w:t>
                  </w:r>
                  <w:r w:rsidRPr="00AA1786">
                    <w:rPr>
                      <w:rFonts w:hint="eastAsia"/>
                    </w:rPr>
                    <w:t>个工作日</w:t>
                  </w:r>
                  <w:r w:rsidR="00AA1786">
                    <w:rPr>
                      <w:rFonts w:hint="eastAsia"/>
                    </w:rPr>
                    <w:t>后</w:t>
                  </w:r>
                  <w:r>
                    <w:rPr>
                      <w:rFonts w:hint="eastAsia"/>
                    </w:rPr>
                    <w:t>可到税务部门缴费</w:t>
                  </w:r>
                </w:p>
              </w:txbxContent>
            </v:textbox>
          </v:roundrect>
        </w:pict>
      </w:r>
      <w:r w:rsidRPr="0062236C">
        <w:rPr>
          <w:rFonts w:asciiTheme="majorEastAsia" w:eastAsiaTheme="majorEastAsia" w:hAnsiTheme="majorEastAsia"/>
          <w:b/>
          <w:noProof/>
          <w:sz w:val="32"/>
          <w:szCs w:val="32"/>
        </w:rPr>
        <w:pict>
          <v:roundrect id="_x0000_s1150" style="position:absolute;left:0;text-align:left;margin-left:397.25pt;margin-top:1.45pt;width:96.7pt;height:49pt;z-index:251689984" arcsize="10923f">
            <v:textbox style="mso-next-textbox:#_x0000_s1150">
              <w:txbxContent>
                <w:p w:rsidR="00495BCA" w:rsidRDefault="00495BCA" w:rsidP="00495BCA">
                  <w:pPr>
                    <w:jc w:val="center"/>
                  </w:pPr>
                  <w:r>
                    <w:rPr>
                      <w:rFonts w:hint="eastAsia"/>
                    </w:rPr>
                    <w:t>我中心</w:t>
                  </w:r>
                  <w:r w:rsidR="000E340A">
                    <w:rPr>
                      <w:rFonts w:hint="eastAsia"/>
                    </w:rPr>
                    <w:t>即时</w:t>
                  </w:r>
                  <w:r>
                    <w:rPr>
                      <w:rFonts w:hint="eastAsia"/>
                    </w:rPr>
                    <w:t>办理续保业务</w:t>
                  </w:r>
                </w:p>
              </w:txbxContent>
            </v:textbox>
          </v:roundrect>
        </w:pict>
      </w:r>
    </w:p>
    <w:p w:rsidR="00BB6D5D" w:rsidRDefault="0062236C" w:rsidP="00BB6D5D">
      <w:pPr>
        <w:pStyle w:val="a3"/>
        <w:spacing w:line="220" w:lineRule="atLeast"/>
        <w:ind w:left="360" w:firstLineChars="0" w:firstLine="0"/>
        <w:jc w:val="center"/>
        <w:rPr>
          <w:rFonts w:asciiTheme="majorEastAsia" w:eastAsiaTheme="majorEastAsia" w:hAnsiTheme="majorEastAsia"/>
          <w:b/>
          <w:sz w:val="32"/>
          <w:szCs w:val="32"/>
        </w:rPr>
      </w:pPr>
      <w:r w:rsidRPr="0062236C">
        <w:rPr>
          <w:rFonts w:asciiTheme="majorEastAsia" w:eastAsiaTheme="majorEastAsia" w:hAnsiTheme="majorEastAsia"/>
          <w:b/>
          <w:noProof/>
          <w:sz w:val="44"/>
          <w:szCs w:val="44"/>
        </w:rPr>
        <w:pict>
          <v:roundrect id="_x0000_s1134" style="position:absolute;left:0;text-align:left;margin-left:111.7pt;margin-top:25pt;width:140.25pt;height:53.85pt;z-index:251673600" arcsize="10923f">
            <v:textbox style="mso-next-textbox:#_x0000_s1134">
              <w:txbxContent>
                <w:p w:rsidR="00D64262" w:rsidRPr="005404F2" w:rsidRDefault="00AA1786" w:rsidP="00D64262">
                  <w:r>
                    <w:rPr>
                      <w:rFonts w:hint="eastAsia"/>
                    </w:rPr>
                    <w:t>参保单位于</w:t>
                  </w:r>
                  <w:r w:rsidR="00D64262">
                    <w:rPr>
                      <w:rFonts w:hint="eastAsia"/>
                    </w:rPr>
                    <w:t>次月</w:t>
                  </w:r>
                  <w:r w:rsidR="00D64262">
                    <w:rPr>
                      <w:rFonts w:hint="eastAsia"/>
                    </w:rPr>
                    <w:t>5</w:t>
                  </w:r>
                  <w:r w:rsidR="00D64262">
                    <w:rPr>
                      <w:rFonts w:hint="eastAsia"/>
                    </w:rPr>
                    <w:t>个工作日</w:t>
                  </w:r>
                  <w:r>
                    <w:rPr>
                      <w:rFonts w:hint="eastAsia"/>
                    </w:rPr>
                    <w:t>后</w:t>
                  </w:r>
                  <w:r w:rsidR="00D64262">
                    <w:rPr>
                      <w:rFonts w:hint="eastAsia"/>
                    </w:rPr>
                    <w:t>可到税务部门缴费</w:t>
                  </w:r>
                </w:p>
              </w:txbxContent>
            </v:textbox>
          </v:roundrect>
        </w:pict>
      </w:r>
      <w:r w:rsidRPr="0062236C">
        <w:rPr>
          <w:noProof/>
          <w:sz w:val="32"/>
          <w:szCs w:val="32"/>
        </w:rPr>
        <w:pict>
          <v:shape id="_x0000_s1151" type="#_x0000_t32" style="position:absolute;left:0;text-align:left;margin-left:444.85pt;margin-top:13.05pt;width:0;height:35.15pt;z-index:251691008" o:connectortype="straight">
            <v:stroke endarrow="block"/>
          </v:shape>
        </w:pict>
      </w:r>
    </w:p>
    <w:p w:rsidR="008D1B4F" w:rsidRDefault="0062236C" w:rsidP="00BB6D5D">
      <w:pPr>
        <w:pStyle w:val="a3"/>
        <w:spacing w:line="220" w:lineRule="atLeast"/>
        <w:ind w:left="360" w:firstLineChars="0" w:firstLine="0"/>
        <w:jc w:val="center"/>
        <w:rPr>
          <w:rFonts w:asciiTheme="majorEastAsia" w:eastAsiaTheme="majorEastAsia" w:hAnsiTheme="majorEastAsia"/>
          <w:b/>
          <w:sz w:val="32"/>
          <w:szCs w:val="32"/>
        </w:rPr>
      </w:pPr>
      <w:r w:rsidRPr="0062236C">
        <w:rPr>
          <w:rFonts w:asciiTheme="majorEastAsia" w:eastAsiaTheme="majorEastAsia" w:hAnsiTheme="majorEastAsia"/>
          <w:b/>
          <w:noProof/>
          <w:sz w:val="44"/>
          <w:szCs w:val="44"/>
        </w:rPr>
        <w:pict>
          <v:roundrect id="_x0000_s1152" style="position:absolute;left:0;text-align:left;margin-left:397.25pt;margin-top:22.3pt;width:96.7pt;height:47.8pt;z-index:251692032" arcsize="10923f">
            <v:textbox style="mso-next-textbox:#_x0000_s1152">
              <w:txbxContent>
                <w:p w:rsidR="00495BCA" w:rsidRDefault="00495BCA" w:rsidP="00495BCA">
                  <w:r>
                    <w:rPr>
                      <w:rFonts w:hint="eastAsia"/>
                    </w:rPr>
                    <w:t>参保单位次日可到税务部门缴费</w:t>
                  </w:r>
                </w:p>
                <w:p w:rsidR="00495BCA" w:rsidRPr="00495BCA" w:rsidRDefault="00495BCA" w:rsidP="00495BCA"/>
              </w:txbxContent>
            </v:textbox>
          </v:roundrect>
        </w:pict>
      </w:r>
    </w:p>
    <w:p w:rsidR="008D1B4F" w:rsidRDefault="008D1B4F" w:rsidP="00BB6D5D">
      <w:pPr>
        <w:pStyle w:val="a3"/>
        <w:spacing w:line="220" w:lineRule="atLeast"/>
        <w:ind w:left="360" w:firstLineChars="0" w:firstLine="0"/>
        <w:jc w:val="center"/>
        <w:rPr>
          <w:rFonts w:asciiTheme="majorEastAsia" w:eastAsiaTheme="majorEastAsia" w:hAnsiTheme="majorEastAsia"/>
          <w:b/>
          <w:sz w:val="32"/>
          <w:szCs w:val="32"/>
        </w:rPr>
      </w:pPr>
    </w:p>
    <w:p w:rsidR="008D1B4F" w:rsidRDefault="008D1B4F" w:rsidP="00BB6D5D">
      <w:pPr>
        <w:pStyle w:val="a3"/>
        <w:spacing w:line="220" w:lineRule="atLeast"/>
        <w:ind w:left="360" w:firstLineChars="0" w:firstLine="0"/>
        <w:jc w:val="center"/>
        <w:rPr>
          <w:rFonts w:asciiTheme="majorEastAsia" w:eastAsiaTheme="majorEastAsia" w:hAnsiTheme="majorEastAsia"/>
          <w:b/>
          <w:sz w:val="32"/>
          <w:szCs w:val="32"/>
        </w:rPr>
      </w:pPr>
    </w:p>
    <w:p w:rsidR="00085873" w:rsidRDefault="00085873" w:rsidP="00BB6D5D">
      <w:pPr>
        <w:pStyle w:val="a3"/>
        <w:spacing w:line="220" w:lineRule="atLeast"/>
        <w:ind w:left="360" w:firstLineChars="0" w:firstLine="0"/>
        <w:jc w:val="center"/>
        <w:rPr>
          <w:rFonts w:asciiTheme="majorEastAsia" w:eastAsiaTheme="majorEastAsia" w:hAnsiTheme="majorEastAsia"/>
          <w:b/>
          <w:sz w:val="32"/>
          <w:szCs w:val="32"/>
        </w:rPr>
      </w:pPr>
    </w:p>
    <w:p w:rsidR="00085873" w:rsidRDefault="00085873" w:rsidP="00BB6D5D">
      <w:pPr>
        <w:pStyle w:val="a3"/>
        <w:spacing w:line="220" w:lineRule="atLeast"/>
        <w:ind w:left="360" w:firstLineChars="0" w:firstLine="0"/>
        <w:jc w:val="center"/>
        <w:rPr>
          <w:rFonts w:asciiTheme="majorEastAsia" w:eastAsiaTheme="majorEastAsia" w:hAnsiTheme="majorEastAsia"/>
          <w:b/>
          <w:sz w:val="32"/>
          <w:szCs w:val="32"/>
        </w:rPr>
      </w:pPr>
    </w:p>
    <w:p w:rsidR="00085873" w:rsidRDefault="00085873" w:rsidP="00BB6D5D">
      <w:pPr>
        <w:pStyle w:val="a3"/>
        <w:spacing w:line="220" w:lineRule="atLeast"/>
        <w:ind w:left="360" w:firstLineChars="0" w:firstLine="0"/>
        <w:jc w:val="center"/>
        <w:rPr>
          <w:rFonts w:asciiTheme="majorEastAsia" w:eastAsiaTheme="majorEastAsia" w:hAnsiTheme="majorEastAsia"/>
          <w:b/>
          <w:sz w:val="32"/>
          <w:szCs w:val="32"/>
        </w:rPr>
      </w:pPr>
    </w:p>
    <w:p w:rsidR="00BB6D5D" w:rsidRDefault="00BB6D5D" w:rsidP="00BB6D5D">
      <w:pPr>
        <w:pStyle w:val="a3"/>
        <w:spacing w:line="220" w:lineRule="atLeast"/>
        <w:ind w:left="360" w:firstLineChars="0" w:firstLine="0"/>
        <w:jc w:val="center"/>
        <w:rPr>
          <w:rFonts w:asciiTheme="majorEastAsia" w:eastAsiaTheme="majorEastAsia" w:hAnsiTheme="majorEastAsia"/>
          <w:b/>
          <w:sz w:val="44"/>
          <w:szCs w:val="44"/>
        </w:rPr>
      </w:pPr>
      <w:r w:rsidRPr="00283207">
        <w:rPr>
          <w:rFonts w:asciiTheme="majorEastAsia" w:eastAsiaTheme="majorEastAsia" w:hAnsiTheme="majorEastAsia" w:hint="eastAsia"/>
          <w:b/>
          <w:sz w:val="44"/>
          <w:szCs w:val="44"/>
        </w:rPr>
        <w:lastRenderedPageBreak/>
        <w:t>人员参保登记业务申报材料清单</w:t>
      </w:r>
    </w:p>
    <w:p w:rsidR="0078430C" w:rsidRPr="00283207" w:rsidRDefault="0078430C" w:rsidP="00BB6D5D">
      <w:pPr>
        <w:pStyle w:val="a3"/>
        <w:spacing w:line="220" w:lineRule="atLeast"/>
        <w:ind w:left="360" w:firstLineChars="0" w:firstLine="0"/>
        <w:jc w:val="center"/>
        <w:rPr>
          <w:rFonts w:asciiTheme="majorEastAsia" w:eastAsiaTheme="majorEastAsia" w:hAnsiTheme="majorEastAsia"/>
          <w:b/>
          <w:sz w:val="44"/>
          <w:szCs w:val="44"/>
        </w:rPr>
      </w:pPr>
    </w:p>
    <w:tbl>
      <w:tblPr>
        <w:tblStyle w:val="a4"/>
        <w:tblW w:w="0" w:type="auto"/>
        <w:tblLook w:val="04A0"/>
      </w:tblPr>
      <w:tblGrid>
        <w:gridCol w:w="2868"/>
        <w:gridCol w:w="2830"/>
        <w:gridCol w:w="2830"/>
      </w:tblGrid>
      <w:tr w:rsidR="00E25B1D" w:rsidTr="00426A9B">
        <w:trPr>
          <w:trHeight w:val="1239"/>
        </w:trPr>
        <w:tc>
          <w:tcPr>
            <w:tcW w:w="4724" w:type="dxa"/>
            <w:vAlign w:val="center"/>
          </w:tcPr>
          <w:p w:rsidR="00E25B1D" w:rsidRPr="00283207" w:rsidRDefault="00E25B1D" w:rsidP="00426A9B">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省外调入、企业调入、新录用</w:t>
            </w:r>
          </w:p>
        </w:tc>
        <w:tc>
          <w:tcPr>
            <w:tcW w:w="4725" w:type="dxa"/>
            <w:vAlign w:val="center"/>
          </w:tcPr>
          <w:p w:rsidR="00E25B1D" w:rsidRPr="00283207" w:rsidRDefault="00E25B1D" w:rsidP="00426A9B">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省内机关事业单位间流动</w:t>
            </w:r>
          </w:p>
        </w:tc>
        <w:tc>
          <w:tcPr>
            <w:tcW w:w="4725" w:type="dxa"/>
            <w:vAlign w:val="center"/>
          </w:tcPr>
          <w:p w:rsidR="00E25B1D" w:rsidRPr="00283207" w:rsidRDefault="00E25B1D" w:rsidP="00426A9B">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省直参保单位间调动</w:t>
            </w:r>
          </w:p>
        </w:tc>
      </w:tr>
      <w:tr w:rsidR="00E25B1D" w:rsidTr="00426A9B">
        <w:trPr>
          <w:trHeight w:val="6502"/>
        </w:trPr>
        <w:tc>
          <w:tcPr>
            <w:tcW w:w="4724" w:type="dxa"/>
          </w:tcPr>
          <w:p w:rsidR="00E25B1D" w:rsidRPr="0094509C" w:rsidRDefault="00E25B1D" w:rsidP="00426A9B">
            <w:pPr>
              <w:spacing w:before="240"/>
              <w:rPr>
                <w:rFonts w:ascii="仿宋" w:eastAsia="仿宋" w:hAnsi="仿宋"/>
                <w:b/>
                <w:sz w:val="24"/>
                <w:szCs w:val="24"/>
              </w:rPr>
            </w:pPr>
            <w:r w:rsidRPr="0094509C">
              <w:rPr>
                <w:rFonts w:ascii="仿宋" w:eastAsia="仿宋" w:hAnsi="仿宋" w:hint="eastAsia"/>
                <w:b/>
                <w:sz w:val="24"/>
                <w:szCs w:val="24"/>
              </w:rPr>
              <w:t>一、申报表</w:t>
            </w:r>
          </w:p>
          <w:p w:rsidR="00E25B1D" w:rsidRPr="0008672B" w:rsidRDefault="00E25B1D" w:rsidP="00426A9B">
            <w:pPr>
              <w:rPr>
                <w:rFonts w:ascii="仿宋" w:eastAsia="仿宋" w:hAnsi="仿宋"/>
                <w:sz w:val="24"/>
                <w:szCs w:val="24"/>
              </w:rPr>
            </w:pPr>
            <w:r w:rsidRPr="0008672B">
              <w:rPr>
                <w:rFonts w:ascii="仿宋" w:eastAsia="仿宋" w:hAnsi="仿宋" w:hint="eastAsia"/>
                <w:sz w:val="24"/>
                <w:szCs w:val="24"/>
              </w:rPr>
              <w:t>1.《机关事业单位基本养老保险参保人员业务申报表》（</w:t>
            </w:r>
            <w:r>
              <w:rPr>
                <w:rFonts w:ascii="仿宋" w:eastAsia="仿宋" w:hAnsi="仿宋" w:hint="eastAsia"/>
                <w:sz w:val="24"/>
                <w:szCs w:val="24"/>
              </w:rPr>
              <w:t>附后</w:t>
            </w:r>
            <w:r w:rsidRPr="0008672B">
              <w:rPr>
                <w:rFonts w:ascii="仿宋" w:eastAsia="仿宋" w:hAnsi="仿宋" w:hint="eastAsia"/>
                <w:sz w:val="24"/>
                <w:szCs w:val="24"/>
              </w:rPr>
              <w:t>）</w:t>
            </w:r>
          </w:p>
          <w:p w:rsidR="00E25B1D" w:rsidRDefault="00E25B1D" w:rsidP="00426A9B">
            <w:pPr>
              <w:rPr>
                <w:rFonts w:ascii="仿宋" w:eastAsia="仿宋" w:hAnsi="仿宋"/>
                <w:sz w:val="24"/>
                <w:szCs w:val="24"/>
              </w:rPr>
            </w:pPr>
            <w:r>
              <w:rPr>
                <w:rFonts w:ascii="仿宋" w:eastAsia="仿宋" w:hAnsi="仿宋" w:hint="eastAsia"/>
                <w:sz w:val="24"/>
                <w:szCs w:val="24"/>
              </w:rPr>
              <w:t>2.《机关事业单位基本养老保险在职人员信息汇总表》电子版及纸质版（附后）</w:t>
            </w:r>
          </w:p>
          <w:p w:rsidR="00E25B1D" w:rsidRPr="0094509C" w:rsidRDefault="00E25B1D" w:rsidP="00426A9B">
            <w:pPr>
              <w:rPr>
                <w:rFonts w:ascii="仿宋" w:eastAsia="仿宋" w:hAnsi="仿宋"/>
                <w:b/>
                <w:sz w:val="24"/>
                <w:szCs w:val="24"/>
              </w:rPr>
            </w:pPr>
            <w:r w:rsidRPr="0094509C">
              <w:rPr>
                <w:rFonts w:ascii="仿宋" w:eastAsia="仿宋" w:hAnsi="仿宋" w:hint="eastAsia"/>
                <w:b/>
                <w:sz w:val="24"/>
                <w:szCs w:val="24"/>
              </w:rPr>
              <w:t>二、附件材料</w:t>
            </w:r>
          </w:p>
          <w:p w:rsidR="00E25B1D" w:rsidRDefault="00E25B1D" w:rsidP="00426A9B">
            <w:pPr>
              <w:rPr>
                <w:rFonts w:ascii="仿宋" w:eastAsia="仿宋" w:hAnsi="仿宋"/>
                <w:sz w:val="24"/>
                <w:szCs w:val="24"/>
              </w:rPr>
            </w:pPr>
            <w:r>
              <w:rPr>
                <w:rFonts w:ascii="仿宋" w:eastAsia="仿宋" w:hAnsi="仿宋" w:hint="eastAsia"/>
                <w:sz w:val="24"/>
                <w:szCs w:val="24"/>
              </w:rPr>
              <w:t>1.</w:t>
            </w:r>
            <w:r w:rsidRPr="00383C92">
              <w:rPr>
                <w:rFonts w:ascii="仿宋" w:eastAsia="仿宋" w:hAnsi="仿宋" w:hint="eastAsia"/>
                <w:sz w:val="24"/>
                <w:szCs w:val="24"/>
              </w:rPr>
              <w:t>机关事业单位的，提供工资基金追加单；</w:t>
            </w:r>
          </w:p>
          <w:p w:rsidR="00E25B1D" w:rsidRDefault="00E25B1D" w:rsidP="00426A9B">
            <w:pPr>
              <w:rPr>
                <w:rFonts w:ascii="仿宋" w:eastAsia="仿宋" w:hAnsi="仿宋"/>
                <w:sz w:val="24"/>
                <w:szCs w:val="24"/>
              </w:rPr>
            </w:pPr>
            <w:r>
              <w:rPr>
                <w:rFonts w:ascii="仿宋" w:eastAsia="仿宋" w:hAnsi="仿宋" w:hint="eastAsia"/>
                <w:sz w:val="24"/>
                <w:szCs w:val="24"/>
              </w:rPr>
              <w:t>2.</w:t>
            </w:r>
            <w:r w:rsidRPr="00383C92">
              <w:rPr>
                <w:rFonts w:ascii="仿宋" w:eastAsia="仿宋" w:hAnsi="仿宋" w:hint="eastAsia"/>
                <w:sz w:val="24"/>
                <w:szCs w:val="24"/>
              </w:rPr>
              <w:t>央属单位的，提供主管单位出具的工资核增说明；</w:t>
            </w:r>
          </w:p>
          <w:p w:rsidR="00E25B1D" w:rsidRPr="0008672B" w:rsidRDefault="00E25B1D" w:rsidP="00426A9B">
            <w:pPr>
              <w:rPr>
                <w:rFonts w:ascii="仿宋" w:eastAsia="仿宋" w:hAnsi="仿宋"/>
                <w:sz w:val="24"/>
                <w:szCs w:val="24"/>
              </w:rPr>
            </w:pPr>
            <w:r>
              <w:rPr>
                <w:rFonts w:ascii="仿宋" w:eastAsia="仿宋" w:hAnsi="仿宋" w:hint="eastAsia"/>
                <w:sz w:val="24"/>
                <w:szCs w:val="24"/>
              </w:rPr>
              <w:t>3.</w:t>
            </w:r>
            <w:r w:rsidRPr="00383C92">
              <w:rPr>
                <w:rFonts w:ascii="仿宋" w:eastAsia="仿宋" w:hAnsi="仿宋" w:hint="eastAsia"/>
                <w:sz w:val="24"/>
                <w:szCs w:val="24"/>
              </w:rPr>
              <w:t>军队文职人员提供事业单位新增工作人员工资基金追加单或文职人员工资发放表或批准录用文职人员的通知复印件</w:t>
            </w:r>
            <w:r>
              <w:rPr>
                <w:rFonts w:ascii="仿宋" w:eastAsia="仿宋" w:hAnsi="仿宋" w:hint="eastAsia"/>
                <w:sz w:val="24"/>
                <w:szCs w:val="24"/>
              </w:rPr>
              <w:t>。</w:t>
            </w:r>
          </w:p>
          <w:p w:rsidR="00E25B1D" w:rsidRPr="0008672B" w:rsidRDefault="00E25B1D" w:rsidP="00426A9B">
            <w:pPr>
              <w:rPr>
                <w:rFonts w:ascii="仿宋" w:eastAsia="仿宋" w:hAnsi="仿宋"/>
                <w:sz w:val="24"/>
                <w:szCs w:val="24"/>
              </w:rPr>
            </w:pPr>
          </w:p>
        </w:tc>
        <w:tc>
          <w:tcPr>
            <w:tcW w:w="4725" w:type="dxa"/>
          </w:tcPr>
          <w:p w:rsidR="00E25B1D" w:rsidRPr="0094509C" w:rsidRDefault="00E25B1D" w:rsidP="00426A9B">
            <w:pPr>
              <w:spacing w:before="240"/>
              <w:rPr>
                <w:rFonts w:ascii="仿宋" w:eastAsia="仿宋" w:hAnsi="仿宋"/>
                <w:b/>
                <w:sz w:val="24"/>
                <w:szCs w:val="24"/>
              </w:rPr>
            </w:pPr>
            <w:r w:rsidRPr="0094509C">
              <w:rPr>
                <w:rFonts w:ascii="仿宋" w:eastAsia="仿宋" w:hAnsi="仿宋" w:hint="eastAsia"/>
                <w:b/>
                <w:sz w:val="24"/>
                <w:szCs w:val="24"/>
              </w:rPr>
              <w:t>一、申报表</w:t>
            </w:r>
          </w:p>
          <w:p w:rsidR="00E25B1D" w:rsidRPr="0008672B" w:rsidRDefault="00E25B1D" w:rsidP="00426A9B">
            <w:pPr>
              <w:rPr>
                <w:rFonts w:ascii="仿宋" w:eastAsia="仿宋" w:hAnsi="仿宋"/>
                <w:sz w:val="24"/>
                <w:szCs w:val="24"/>
              </w:rPr>
            </w:pPr>
            <w:r w:rsidRPr="0008672B">
              <w:rPr>
                <w:rFonts w:ascii="仿宋" w:eastAsia="仿宋" w:hAnsi="仿宋" w:hint="eastAsia"/>
                <w:sz w:val="24"/>
                <w:szCs w:val="24"/>
              </w:rPr>
              <w:t>1.《机关事业单位基本养老保险参保人员业务申报表》（</w:t>
            </w:r>
            <w:r>
              <w:rPr>
                <w:rFonts w:ascii="仿宋" w:eastAsia="仿宋" w:hAnsi="仿宋" w:hint="eastAsia"/>
                <w:sz w:val="24"/>
                <w:szCs w:val="24"/>
              </w:rPr>
              <w:t>附后</w:t>
            </w:r>
            <w:r w:rsidRPr="0008672B">
              <w:rPr>
                <w:rFonts w:ascii="仿宋" w:eastAsia="仿宋" w:hAnsi="仿宋" w:hint="eastAsia"/>
                <w:sz w:val="24"/>
                <w:szCs w:val="24"/>
              </w:rPr>
              <w:t>）</w:t>
            </w:r>
          </w:p>
          <w:p w:rsidR="00E25B1D" w:rsidRPr="0008672B" w:rsidRDefault="00E25B1D" w:rsidP="00426A9B">
            <w:pPr>
              <w:rPr>
                <w:rFonts w:ascii="仿宋" w:eastAsia="仿宋" w:hAnsi="仿宋"/>
                <w:sz w:val="24"/>
                <w:szCs w:val="24"/>
              </w:rPr>
            </w:pPr>
            <w:r w:rsidRPr="0008672B">
              <w:rPr>
                <w:rFonts w:ascii="仿宋" w:eastAsia="仿宋" w:hAnsi="仿宋" w:hint="eastAsia"/>
                <w:sz w:val="24"/>
                <w:szCs w:val="24"/>
              </w:rPr>
              <w:t>2.《机关事业单位调动人员情况表》纸质版及电子版</w:t>
            </w:r>
            <w:r>
              <w:rPr>
                <w:rFonts w:ascii="仿宋" w:eastAsia="仿宋" w:hAnsi="仿宋" w:hint="eastAsia"/>
                <w:sz w:val="24"/>
                <w:szCs w:val="24"/>
              </w:rPr>
              <w:t>（附后）</w:t>
            </w:r>
          </w:p>
          <w:p w:rsidR="00E25B1D" w:rsidRPr="0094509C" w:rsidRDefault="00E25B1D" w:rsidP="00426A9B">
            <w:pPr>
              <w:rPr>
                <w:rFonts w:ascii="仿宋" w:eastAsia="仿宋" w:hAnsi="仿宋"/>
                <w:b/>
                <w:sz w:val="24"/>
                <w:szCs w:val="24"/>
              </w:rPr>
            </w:pPr>
            <w:r w:rsidRPr="0094509C">
              <w:rPr>
                <w:rFonts w:ascii="仿宋" w:eastAsia="仿宋" w:hAnsi="仿宋" w:hint="eastAsia"/>
                <w:b/>
                <w:sz w:val="24"/>
                <w:szCs w:val="24"/>
              </w:rPr>
              <w:t>二、附件材料</w:t>
            </w:r>
          </w:p>
          <w:p w:rsidR="00E25B1D" w:rsidRDefault="00E25B1D" w:rsidP="00426A9B">
            <w:pPr>
              <w:rPr>
                <w:rFonts w:ascii="仿宋" w:eastAsia="仿宋" w:hAnsi="仿宋"/>
                <w:sz w:val="24"/>
                <w:szCs w:val="24"/>
              </w:rPr>
            </w:pPr>
            <w:r w:rsidRPr="00383C92">
              <w:rPr>
                <w:rFonts w:ascii="仿宋" w:eastAsia="仿宋" w:hAnsi="仿宋" w:hint="eastAsia"/>
                <w:sz w:val="24"/>
                <w:szCs w:val="24"/>
              </w:rPr>
              <w:t xml:space="preserve"> </w:t>
            </w:r>
            <w:r>
              <w:rPr>
                <w:rFonts w:ascii="仿宋" w:eastAsia="仿宋" w:hAnsi="仿宋" w:hint="eastAsia"/>
                <w:sz w:val="24"/>
                <w:szCs w:val="24"/>
              </w:rPr>
              <w:t>1.</w:t>
            </w:r>
            <w:r w:rsidRPr="00383C92">
              <w:rPr>
                <w:rFonts w:ascii="仿宋" w:eastAsia="仿宋" w:hAnsi="仿宋" w:hint="eastAsia"/>
                <w:sz w:val="24"/>
                <w:szCs w:val="24"/>
              </w:rPr>
              <w:t>机关事业单位的，提供工资基金追加单；</w:t>
            </w:r>
          </w:p>
          <w:p w:rsidR="00E25B1D" w:rsidRDefault="00E25B1D" w:rsidP="00426A9B">
            <w:pPr>
              <w:rPr>
                <w:rFonts w:ascii="仿宋" w:eastAsia="仿宋" w:hAnsi="仿宋"/>
                <w:sz w:val="24"/>
                <w:szCs w:val="24"/>
              </w:rPr>
            </w:pPr>
            <w:r>
              <w:rPr>
                <w:rFonts w:ascii="仿宋" w:eastAsia="仿宋" w:hAnsi="仿宋" w:hint="eastAsia"/>
                <w:sz w:val="24"/>
                <w:szCs w:val="24"/>
              </w:rPr>
              <w:t>2.</w:t>
            </w:r>
            <w:r w:rsidRPr="00383C92">
              <w:rPr>
                <w:rFonts w:ascii="仿宋" w:eastAsia="仿宋" w:hAnsi="仿宋" w:hint="eastAsia"/>
                <w:sz w:val="24"/>
                <w:szCs w:val="24"/>
              </w:rPr>
              <w:t>央属单位的，提供主管单位出具的工资核增说明；</w:t>
            </w:r>
          </w:p>
          <w:p w:rsidR="00E25B1D" w:rsidRPr="0008672B" w:rsidRDefault="00E25B1D" w:rsidP="00426A9B">
            <w:pPr>
              <w:rPr>
                <w:rFonts w:ascii="仿宋" w:eastAsia="仿宋" w:hAnsi="仿宋"/>
                <w:sz w:val="24"/>
                <w:szCs w:val="24"/>
              </w:rPr>
            </w:pPr>
            <w:r>
              <w:rPr>
                <w:rFonts w:ascii="仿宋" w:eastAsia="仿宋" w:hAnsi="仿宋" w:hint="eastAsia"/>
                <w:sz w:val="24"/>
                <w:szCs w:val="24"/>
              </w:rPr>
              <w:t>3.</w:t>
            </w:r>
            <w:r w:rsidRPr="00383C92">
              <w:rPr>
                <w:rFonts w:ascii="仿宋" w:eastAsia="仿宋" w:hAnsi="仿宋" w:hint="eastAsia"/>
                <w:sz w:val="24"/>
                <w:szCs w:val="24"/>
              </w:rPr>
              <w:t>军队文职人员提供事业单位新增工作人员工资基金追加单或文职人员工资发放表或批准录用文职人员的通知复印件</w:t>
            </w:r>
            <w:r>
              <w:rPr>
                <w:rFonts w:ascii="仿宋" w:eastAsia="仿宋" w:hAnsi="仿宋" w:hint="eastAsia"/>
                <w:sz w:val="24"/>
                <w:szCs w:val="24"/>
              </w:rPr>
              <w:t>。</w:t>
            </w:r>
          </w:p>
          <w:p w:rsidR="00E25B1D" w:rsidRPr="0008672B" w:rsidRDefault="00E25B1D" w:rsidP="00426A9B">
            <w:pPr>
              <w:rPr>
                <w:rFonts w:ascii="仿宋" w:eastAsia="仿宋" w:hAnsi="仿宋"/>
                <w:sz w:val="24"/>
                <w:szCs w:val="24"/>
              </w:rPr>
            </w:pPr>
          </w:p>
        </w:tc>
        <w:tc>
          <w:tcPr>
            <w:tcW w:w="4725" w:type="dxa"/>
          </w:tcPr>
          <w:p w:rsidR="00E25B1D" w:rsidRPr="0094509C" w:rsidRDefault="00E25B1D" w:rsidP="00426A9B">
            <w:pPr>
              <w:spacing w:before="240"/>
              <w:rPr>
                <w:rFonts w:ascii="仿宋" w:eastAsia="仿宋" w:hAnsi="仿宋"/>
                <w:b/>
                <w:sz w:val="24"/>
                <w:szCs w:val="24"/>
              </w:rPr>
            </w:pPr>
            <w:r w:rsidRPr="0094509C">
              <w:rPr>
                <w:rFonts w:ascii="仿宋" w:eastAsia="仿宋" w:hAnsi="仿宋" w:hint="eastAsia"/>
                <w:b/>
                <w:sz w:val="24"/>
                <w:szCs w:val="24"/>
              </w:rPr>
              <w:t>一、申报表</w:t>
            </w:r>
          </w:p>
          <w:p w:rsidR="00E25B1D" w:rsidRPr="0008672B" w:rsidRDefault="00E25B1D" w:rsidP="00426A9B">
            <w:pPr>
              <w:rPr>
                <w:rFonts w:ascii="仿宋" w:eastAsia="仿宋" w:hAnsi="仿宋"/>
                <w:sz w:val="24"/>
                <w:szCs w:val="24"/>
              </w:rPr>
            </w:pPr>
            <w:r w:rsidRPr="0008672B">
              <w:rPr>
                <w:rFonts w:ascii="仿宋" w:eastAsia="仿宋" w:hAnsi="仿宋" w:hint="eastAsia"/>
                <w:sz w:val="24"/>
                <w:szCs w:val="24"/>
              </w:rPr>
              <w:t>1.《机关事业单位基本养老保险参保人员业务申报表》（</w:t>
            </w:r>
            <w:r>
              <w:rPr>
                <w:rFonts w:ascii="仿宋" w:eastAsia="仿宋" w:hAnsi="仿宋" w:hint="eastAsia"/>
                <w:sz w:val="24"/>
                <w:szCs w:val="24"/>
              </w:rPr>
              <w:t>附后</w:t>
            </w:r>
            <w:r w:rsidRPr="0008672B">
              <w:rPr>
                <w:rFonts w:ascii="仿宋" w:eastAsia="仿宋" w:hAnsi="仿宋" w:hint="eastAsia"/>
                <w:sz w:val="24"/>
                <w:szCs w:val="24"/>
              </w:rPr>
              <w:t>）</w:t>
            </w:r>
          </w:p>
          <w:p w:rsidR="00E25B1D" w:rsidRPr="0094509C" w:rsidRDefault="00E25B1D" w:rsidP="00426A9B">
            <w:pPr>
              <w:rPr>
                <w:rFonts w:ascii="仿宋" w:eastAsia="仿宋" w:hAnsi="仿宋"/>
                <w:b/>
                <w:sz w:val="24"/>
                <w:szCs w:val="24"/>
              </w:rPr>
            </w:pPr>
            <w:r w:rsidRPr="0094509C">
              <w:rPr>
                <w:rFonts w:ascii="仿宋" w:eastAsia="仿宋" w:hAnsi="仿宋" w:hint="eastAsia"/>
                <w:b/>
                <w:sz w:val="24"/>
                <w:szCs w:val="24"/>
              </w:rPr>
              <w:t>二、附件材料</w:t>
            </w:r>
          </w:p>
          <w:p w:rsidR="00E25B1D" w:rsidRDefault="00E25B1D" w:rsidP="00426A9B">
            <w:pPr>
              <w:rPr>
                <w:rFonts w:ascii="仿宋" w:eastAsia="仿宋" w:hAnsi="仿宋"/>
                <w:sz w:val="24"/>
                <w:szCs w:val="24"/>
              </w:rPr>
            </w:pPr>
            <w:r>
              <w:rPr>
                <w:rFonts w:ascii="仿宋" w:eastAsia="仿宋" w:hAnsi="仿宋" w:hint="eastAsia"/>
                <w:sz w:val="24"/>
                <w:szCs w:val="24"/>
              </w:rPr>
              <w:t>1.</w:t>
            </w:r>
            <w:r w:rsidRPr="00383C92">
              <w:rPr>
                <w:rFonts w:ascii="仿宋" w:eastAsia="仿宋" w:hAnsi="仿宋" w:hint="eastAsia"/>
                <w:sz w:val="24"/>
                <w:szCs w:val="24"/>
              </w:rPr>
              <w:t>机关事业单位的，提供工资基金追加单；</w:t>
            </w:r>
          </w:p>
          <w:p w:rsidR="00E25B1D" w:rsidRDefault="00E25B1D" w:rsidP="00426A9B">
            <w:pPr>
              <w:rPr>
                <w:rFonts w:ascii="仿宋" w:eastAsia="仿宋" w:hAnsi="仿宋"/>
                <w:sz w:val="24"/>
                <w:szCs w:val="24"/>
              </w:rPr>
            </w:pPr>
            <w:r>
              <w:rPr>
                <w:rFonts w:ascii="仿宋" w:eastAsia="仿宋" w:hAnsi="仿宋" w:hint="eastAsia"/>
                <w:sz w:val="24"/>
                <w:szCs w:val="24"/>
              </w:rPr>
              <w:t>2.</w:t>
            </w:r>
            <w:r w:rsidRPr="00383C92">
              <w:rPr>
                <w:rFonts w:ascii="仿宋" w:eastAsia="仿宋" w:hAnsi="仿宋" w:hint="eastAsia"/>
                <w:sz w:val="24"/>
                <w:szCs w:val="24"/>
              </w:rPr>
              <w:t>央属单位的，提供主管单位出具的工资核增说明；</w:t>
            </w:r>
          </w:p>
          <w:p w:rsidR="00E25B1D" w:rsidRPr="0008672B" w:rsidRDefault="00E25B1D" w:rsidP="00426A9B">
            <w:pPr>
              <w:rPr>
                <w:rFonts w:ascii="仿宋" w:eastAsia="仿宋" w:hAnsi="仿宋"/>
                <w:sz w:val="24"/>
                <w:szCs w:val="24"/>
              </w:rPr>
            </w:pPr>
            <w:r>
              <w:rPr>
                <w:rFonts w:ascii="仿宋" w:eastAsia="仿宋" w:hAnsi="仿宋" w:hint="eastAsia"/>
                <w:sz w:val="24"/>
                <w:szCs w:val="24"/>
              </w:rPr>
              <w:t>3.</w:t>
            </w:r>
            <w:r w:rsidRPr="00383C92">
              <w:rPr>
                <w:rFonts w:ascii="仿宋" w:eastAsia="仿宋" w:hAnsi="仿宋" w:hint="eastAsia"/>
                <w:sz w:val="24"/>
                <w:szCs w:val="24"/>
              </w:rPr>
              <w:t>军队文职人员提供事业单位新增工作人员工资基金追加单或文职人员工资发放表或批准录用文职人员的通知复印件</w:t>
            </w:r>
            <w:r>
              <w:rPr>
                <w:rFonts w:ascii="仿宋" w:eastAsia="仿宋" w:hAnsi="仿宋" w:hint="eastAsia"/>
                <w:sz w:val="24"/>
                <w:szCs w:val="24"/>
              </w:rPr>
              <w:t>。</w:t>
            </w:r>
          </w:p>
          <w:p w:rsidR="00E25B1D" w:rsidRPr="0008672B" w:rsidRDefault="00E25B1D" w:rsidP="00426A9B">
            <w:pPr>
              <w:rPr>
                <w:rFonts w:ascii="仿宋" w:eastAsia="仿宋" w:hAnsi="仿宋"/>
                <w:sz w:val="24"/>
                <w:szCs w:val="24"/>
              </w:rPr>
            </w:pPr>
          </w:p>
        </w:tc>
      </w:tr>
    </w:tbl>
    <w:p w:rsidR="00F41C80" w:rsidRDefault="00F41C80"/>
    <w:p w:rsidR="00EA782C" w:rsidRDefault="00EA782C"/>
    <w:p w:rsidR="00EA782C" w:rsidRDefault="00EA782C">
      <w:pPr>
        <w:sectPr w:rsidR="00EA782C" w:rsidSect="00EA782C">
          <w:pgSz w:w="11906" w:h="16838"/>
          <w:pgMar w:top="1440" w:right="1797" w:bottom="1440" w:left="1797" w:header="851" w:footer="992" w:gutter="0"/>
          <w:cols w:space="425"/>
          <w:docGrid w:linePitch="312"/>
        </w:sectPr>
      </w:pPr>
    </w:p>
    <w:p w:rsidR="00E06C87" w:rsidRPr="002265CD" w:rsidRDefault="00E06C87" w:rsidP="00E06C87">
      <w:pPr>
        <w:widowControl w:val="0"/>
        <w:adjustRightInd/>
        <w:snapToGrid/>
        <w:spacing w:after="0"/>
        <w:jc w:val="center"/>
        <w:rPr>
          <w:rFonts w:ascii="仿宋" w:eastAsia="仿宋" w:hAnsi="仿宋" w:cs="宋体"/>
          <w:sz w:val="24"/>
          <w:szCs w:val="24"/>
        </w:rPr>
      </w:pPr>
      <w:bookmarkStart w:id="0" w:name="_GoBack"/>
      <w:r w:rsidRPr="002265CD">
        <w:rPr>
          <w:rFonts w:ascii="宋体" w:eastAsia="宋体" w:hAnsi="宋体" w:cs="宋体" w:hint="eastAsia"/>
          <w:b/>
          <w:bCs/>
          <w:sz w:val="36"/>
          <w:szCs w:val="36"/>
        </w:rPr>
        <w:lastRenderedPageBreak/>
        <w:t>机关事业单位基本养老保险参保人员业务申报表</w:t>
      </w:r>
    </w:p>
    <w:p w:rsidR="00E06C87" w:rsidRPr="002265CD" w:rsidRDefault="00E06C87" w:rsidP="00E06C87">
      <w:pPr>
        <w:widowControl w:val="0"/>
        <w:adjustRightInd/>
        <w:snapToGrid/>
        <w:spacing w:after="0"/>
        <w:jc w:val="both"/>
        <w:rPr>
          <w:rFonts w:ascii="仿宋" w:eastAsia="仿宋" w:hAnsi="仿宋" w:cs="宋体"/>
          <w:sz w:val="24"/>
          <w:szCs w:val="24"/>
        </w:rPr>
      </w:pPr>
    </w:p>
    <w:p w:rsidR="00E06C87" w:rsidRPr="002265CD" w:rsidRDefault="00E06C87" w:rsidP="00E06C87">
      <w:pPr>
        <w:widowControl w:val="0"/>
        <w:adjustRightInd/>
        <w:snapToGrid/>
        <w:spacing w:after="0"/>
        <w:jc w:val="both"/>
        <w:rPr>
          <w:rFonts w:ascii="仿宋" w:eastAsia="仿宋" w:hAnsi="仿宋" w:cs="宋体"/>
          <w:sz w:val="24"/>
          <w:szCs w:val="24"/>
        </w:rPr>
      </w:pPr>
      <w:r w:rsidRPr="002265CD">
        <w:rPr>
          <w:rFonts w:ascii="仿宋" w:eastAsia="仿宋" w:hAnsi="仿宋" w:cs="宋体" w:hint="eastAsia"/>
          <w:sz w:val="24"/>
          <w:szCs w:val="24"/>
        </w:rPr>
        <w:t>单位名称（盖章）：                                        社会保险登记编号：                  申报日期：</w:t>
      </w:r>
      <w:r w:rsidRPr="002265CD">
        <w:rPr>
          <w:rFonts w:ascii="仿宋" w:eastAsia="仿宋" w:hAnsi="仿宋" w:cs="宋体" w:hint="eastAsia"/>
          <w:sz w:val="24"/>
          <w:szCs w:val="24"/>
          <w:u w:val="single"/>
        </w:rPr>
        <w:t xml:space="preserve">    </w:t>
      </w:r>
      <w:r w:rsidRPr="002265CD">
        <w:rPr>
          <w:rFonts w:ascii="仿宋" w:eastAsia="仿宋" w:hAnsi="仿宋" w:cs="宋体" w:hint="eastAsia"/>
          <w:sz w:val="24"/>
          <w:szCs w:val="24"/>
        </w:rPr>
        <w:t>年</w:t>
      </w:r>
      <w:r w:rsidRPr="002265CD">
        <w:rPr>
          <w:rFonts w:ascii="仿宋" w:eastAsia="仿宋" w:hAnsi="仿宋" w:cs="宋体" w:hint="eastAsia"/>
          <w:sz w:val="24"/>
          <w:szCs w:val="24"/>
          <w:u w:val="single"/>
        </w:rPr>
        <w:t xml:space="preserve">   </w:t>
      </w:r>
      <w:r w:rsidRPr="002265CD">
        <w:rPr>
          <w:rFonts w:ascii="仿宋" w:eastAsia="仿宋" w:hAnsi="仿宋" w:cs="宋体" w:hint="eastAsia"/>
          <w:sz w:val="24"/>
          <w:szCs w:val="24"/>
        </w:rPr>
        <w:t>月</w:t>
      </w:r>
      <w:r w:rsidRPr="002265CD">
        <w:rPr>
          <w:rFonts w:ascii="仿宋" w:eastAsia="仿宋" w:hAnsi="仿宋" w:cs="宋体" w:hint="eastAsia"/>
          <w:sz w:val="24"/>
          <w:szCs w:val="24"/>
          <w:u w:val="single"/>
        </w:rPr>
        <w:t xml:space="preserve">  </w:t>
      </w:r>
      <w:r w:rsidRPr="002265CD">
        <w:rPr>
          <w:rFonts w:ascii="仿宋" w:eastAsia="仿宋" w:hAnsi="仿宋" w:cs="宋体" w:hint="eastAsia"/>
          <w:sz w:val="24"/>
          <w:szCs w:val="24"/>
        </w:rPr>
        <w:t>日</w:t>
      </w:r>
    </w:p>
    <w:tbl>
      <w:tblPr>
        <w:tblW w:w="14616" w:type="dxa"/>
        <w:tblInd w:w="-34" w:type="dxa"/>
        <w:tblLayout w:type="fixed"/>
        <w:tblLook w:val="04A0"/>
      </w:tblPr>
      <w:tblGrid>
        <w:gridCol w:w="617"/>
        <w:gridCol w:w="478"/>
        <w:gridCol w:w="540"/>
        <w:gridCol w:w="1080"/>
        <w:gridCol w:w="1260"/>
        <w:gridCol w:w="1620"/>
        <w:gridCol w:w="540"/>
        <w:gridCol w:w="540"/>
        <w:gridCol w:w="554"/>
        <w:gridCol w:w="575"/>
        <w:gridCol w:w="603"/>
        <w:gridCol w:w="589"/>
        <w:gridCol w:w="547"/>
        <w:gridCol w:w="589"/>
        <w:gridCol w:w="547"/>
        <w:gridCol w:w="1397"/>
        <w:gridCol w:w="1143"/>
        <w:gridCol w:w="1397"/>
      </w:tblGrid>
      <w:tr w:rsidR="00E06C87" w:rsidRPr="002265CD" w:rsidTr="00426A9B">
        <w:trPr>
          <w:trHeight w:val="630"/>
        </w:trPr>
        <w:tc>
          <w:tcPr>
            <w:tcW w:w="617" w:type="dxa"/>
            <w:vMerge w:val="restart"/>
            <w:tcBorders>
              <w:top w:val="single" w:sz="4" w:space="0" w:color="auto"/>
              <w:left w:val="single" w:sz="4" w:space="0" w:color="auto"/>
              <w:bottom w:val="single" w:sz="4" w:space="0" w:color="000000"/>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序号</w:t>
            </w:r>
          </w:p>
        </w:tc>
        <w:tc>
          <w:tcPr>
            <w:tcW w:w="1018" w:type="dxa"/>
            <w:gridSpan w:val="2"/>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个人       状态</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个人     编号</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姓名</w:t>
            </w:r>
          </w:p>
        </w:tc>
        <w:tc>
          <w:tcPr>
            <w:tcW w:w="1620" w:type="dxa"/>
            <w:vMerge w:val="restart"/>
            <w:tcBorders>
              <w:top w:val="single" w:sz="4" w:space="0" w:color="auto"/>
              <w:left w:val="single" w:sz="4" w:space="0" w:color="auto"/>
              <w:bottom w:val="single" w:sz="4" w:space="0" w:color="000000"/>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公民身份</w:t>
            </w:r>
          </w:p>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号码</w:t>
            </w:r>
          </w:p>
        </w:tc>
        <w:tc>
          <w:tcPr>
            <w:tcW w:w="5084" w:type="dxa"/>
            <w:gridSpan w:val="9"/>
            <w:tcBorders>
              <w:top w:val="single" w:sz="4" w:space="0" w:color="auto"/>
              <w:left w:val="nil"/>
              <w:bottom w:val="single" w:sz="4" w:space="0" w:color="auto"/>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申报项目</w:t>
            </w:r>
          </w:p>
        </w:tc>
        <w:tc>
          <w:tcPr>
            <w:tcW w:w="2540" w:type="dxa"/>
            <w:gridSpan w:val="2"/>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具体内容</w:t>
            </w:r>
          </w:p>
        </w:tc>
        <w:tc>
          <w:tcPr>
            <w:tcW w:w="1397" w:type="dxa"/>
            <w:vMerge w:val="restart"/>
            <w:tcBorders>
              <w:top w:val="single" w:sz="4" w:space="0" w:color="auto"/>
              <w:left w:val="single" w:sz="4" w:space="0" w:color="auto"/>
              <w:bottom w:val="single" w:sz="4" w:space="0" w:color="000000"/>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备注</w:t>
            </w:r>
          </w:p>
        </w:tc>
      </w:tr>
      <w:tr w:rsidR="00E06C87" w:rsidRPr="002265CD" w:rsidTr="00426A9B">
        <w:trPr>
          <w:trHeight w:val="605"/>
        </w:trPr>
        <w:tc>
          <w:tcPr>
            <w:tcW w:w="617" w:type="dxa"/>
            <w:vMerge/>
            <w:tcBorders>
              <w:top w:val="single" w:sz="4" w:space="0" w:color="auto"/>
              <w:left w:val="single" w:sz="4" w:space="0" w:color="auto"/>
              <w:bottom w:val="single" w:sz="4" w:space="0" w:color="000000"/>
              <w:right w:val="single" w:sz="4" w:space="0" w:color="auto"/>
            </w:tcBorders>
            <w:vAlign w:val="center"/>
          </w:tcPr>
          <w:p w:rsidR="00E06C87" w:rsidRPr="002265CD" w:rsidRDefault="00E06C87" w:rsidP="00426A9B">
            <w:pPr>
              <w:adjustRightInd/>
              <w:snapToGrid/>
              <w:spacing w:after="0"/>
              <w:rPr>
                <w:rFonts w:ascii="仿宋" w:eastAsia="仿宋" w:hAnsi="仿宋" w:cs="宋体"/>
                <w:sz w:val="24"/>
                <w:szCs w:val="24"/>
              </w:rPr>
            </w:pPr>
          </w:p>
        </w:tc>
        <w:tc>
          <w:tcPr>
            <w:tcW w:w="478"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在  职</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退   休</w:t>
            </w:r>
          </w:p>
        </w:tc>
        <w:tc>
          <w:tcPr>
            <w:tcW w:w="1080" w:type="dxa"/>
            <w:vMerge/>
            <w:tcBorders>
              <w:top w:val="single" w:sz="4" w:space="0" w:color="auto"/>
              <w:left w:val="single" w:sz="4" w:space="0" w:color="auto"/>
              <w:bottom w:val="single" w:sz="4" w:space="0" w:color="000000"/>
              <w:right w:val="single" w:sz="4" w:space="0" w:color="auto"/>
            </w:tcBorders>
            <w:vAlign w:val="center"/>
          </w:tcPr>
          <w:p w:rsidR="00E06C87" w:rsidRPr="002265CD" w:rsidRDefault="00E06C87" w:rsidP="00426A9B">
            <w:pPr>
              <w:adjustRightInd/>
              <w:snapToGrid/>
              <w:spacing w:after="0"/>
              <w:rPr>
                <w:rFonts w:ascii="仿宋" w:eastAsia="仿宋" w:hAnsi="仿宋" w:cs="宋体"/>
                <w:sz w:val="24"/>
                <w:szCs w:val="24"/>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E06C87" w:rsidRPr="002265CD" w:rsidRDefault="00E06C87" w:rsidP="00426A9B">
            <w:pPr>
              <w:adjustRightInd/>
              <w:snapToGrid/>
              <w:spacing w:after="0"/>
              <w:rPr>
                <w:rFonts w:ascii="仿宋" w:eastAsia="仿宋" w:hAnsi="仿宋" w:cs="宋体"/>
                <w:sz w:val="24"/>
                <w:szCs w:val="24"/>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E06C87" w:rsidRPr="002265CD" w:rsidRDefault="00E06C87" w:rsidP="00426A9B">
            <w:pPr>
              <w:adjustRightInd/>
              <w:snapToGrid/>
              <w:spacing w:after="0"/>
              <w:rPr>
                <w:rFonts w:ascii="仿宋" w:eastAsia="仿宋" w:hAnsi="仿宋" w:cs="宋体"/>
                <w:sz w:val="24"/>
                <w:szCs w:val="24"/>
              </w:rPr>
            </w:pP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新增</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转入</w:t>
            </w:r>
          </w:p>
        </w:tc>
        <w:tc>
          <w:tcPr>
            <w:tcW w:w="554"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转出</w:t>
            </w:r>
          </w:p>
        </w:tc>
        <w:tc>
          <w:tcPr>
            <w:tcW w:w="575"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暂停</w:t>
            </w:r>
          </w:p>
        </w:tc>
        <w:tc>
          <w:tcPr>
            <w:tcW w:w="603"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恢复</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补缴</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仿宋" w:eastAsia="仿宋" w:hAnsi="仿宋" w:cs="宋体"/>
                <w:sz w:val="24"/>
                <w:szCs w:val="24"/>
              </w:rPr>
            </w:pPr>
            <w:r w:rsidRPr="002265CD">
              <w:rPr>
                <w:rFonts w:ascii="仿宋" w:eastAsia="仿宋" w:hAnsi="仿宋" w:cs="宋体" w:hint="eastAsia"/>
                <w:sz w:val="24"/>
                <w:szCs w:val="24"/>
              </w:rPr>
              <w:t>退费</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仿宋" w:eastAsia="仿宋" w:hAnsi="仿宋" w:cs="宋体"/>
                <w:sz w:val="24"/>
                <w:szCs w:val="24"/>
              </w:rPr>
            </w:pPr>
            <w:r w:rsidRPr="002265CD">
              <w:rPr>
                <w:rFonts w:ascii="仿宋" w:eastAsia="仿宋" w:hAnsi="仿宋" w:cs="宋体" w:hint="eastAsia"/>
                <w:sz w:val="24"/>
                <w:szCs w:val="24"/>
              </w:rPr>
              <w:t>终止</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仿宋" w:eastAsia="仿宋" w:hAnsi="仿宋" w:cs="宋体"/>
                <w:sz w:val="24"/>
                <w:szCs w:val="24"/>
              </w:rPr>
            </w:pPr>
            <w:r w:rsidRPr="002265CD">
              <w:rPr>
                <w:rFonts w:ascii="仿宋" w:eastAsia="仿宋" w:hAnsi="仿宋" w:cs="宋体" w:hint="eastAsia"/>
                <w:sz w:val="24"/>
                <w:szCs w:val="24"/>
              </w:rPr>
              <w:t>其他</w:t>
            </w:r>
          </w:p>
        </w:tc>
        <w:tc>
          <w:tcPr>
            <w:tcW w:w="1397"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起/止年月</w:t>
            </w:r>
          </w:p>
        </w:tc>
        <w:tc>
          <w:tcPr>
            <w:tcW w:w="1143"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缴费</w:t>
            </w:r>
          </w:p>
          <w:p w:rsidR="00E06C87" w:rsidRPr="002265CD" w:rsidRDefault="00E06C87" w:rsidP="00426A9B">
            <w:pPr>
              <w:adjustRightInd/>
              <w:snapToGrid/>
              <w:spacing w:after="0"/>
              <w:jc w:val="center"/>
              <w:rPr>
                <w:rFonts w:ascii="仿宋" w:eastAsia="仿宋" w:hAnsi="仿宋" w:cs="宋体"/>
                <w:sz w:val="24"/>
                <w:szCs w:val="24"/>
              </w:rPr>
            </w:pPr>
            <w:r w:rsidRPr="002265CD">
              <w:rPr>
                <w:rFonts w:ascii="仿宋" w:eastAsia="仿宋" w:hAnsi="仿宋" w:cs="宋体" w:hint="eastAsia"/>
                <w:sz w:val="24"/>
                <w:szCs w:val="24"/>
              </w:rPr>
              <w:t>基数</w:t>
            </w:r>
          </w:p>
        </w:tc>
        <w:tc>
          <w:tcPr>
            <w:tcW w:w="1397" w:type="dxa"/>
            <w:vMerge/>
            <w:tcBorders>
              <w:top w:val="single" w:sz="4" w:space="0" w:color="auto"/>
              <w:left w:val="single" w:sz="4" w:space="0" w:color="auto"/>
              <w:bottom w:val="single" w:sz="4" w:space="0" w:color="000000"/>
              <w:right w:val="single" w:sz="4" w:space="0" w:color="auto"/>
            </w:tcBorders>
            <w:vAlign w:val="center"/>
          </w:tcPr>
          <w:p w:rsidR="00E06C87" w:rsidRPr="002265CD" w:rsidRDefault="00E06C87" w:rsidP="00426A9B">
            <w:pPr>
              <w:adjustRightInd/>
              <w:snapToGrid/>
              <w:spacing w:after="0"/>
              <w:rPr>
                <w:rFonts w:ascii="仿宋" w:eastAsia="仿宋" w:hAnsi="仿宋" w:cs="宋体"/>
                <w:sz w:val="24"/>
                <w:szCs w:val="24"/>
              </w:rPr>
            </w:pPr>
          </w:p>
        </w:tc>
      </w:tr>
      <w:tr w:rsidR="00E06C87" w:rsidRPr="002265CD" w:rsidTr="00426A9B">
        <w:trPr>
          <w:trHeight w:val="600"/>
        </w:trPr>
        <w:tc>
          <w:tcPr>
            <w:tcW w:w="617" w:type="dxa"/>
            <w:tcBorders>
              <w:top w:val="nil"/>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1</w:t>
            </w:r>
          </w:p>
        </w:tc>
        <w:tc>
          <w:tcPr>
            <w:tcW w:w="478"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08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26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62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54"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75"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603"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143"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r>
      <w:tr w:rsidR="00E06C87" w:rsidRPr="002265CD" w:rsidTr="00426A9B">
        <w:trPr>
          <w:trHeight w:val="600"/>
        </w:trPr>
        <w:tc>
          <w:tcPr>
            <w:tcW w:w="617" w:type="dxa"/>
            <w:tcBorders>
              <w:top w:val="nil"/>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2</w:t>
            </w:r>
          </w:p>
        </w:tc>
        <w:tc>
          <w:tcPr>
            <w:tcW w:w="478"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08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26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62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54"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75"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603"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143"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r>
      <w:tr w:rsidR="00E06C87" w:rsidRPr="002265CD" w:rsidTr="00426A9B">
        <w:trPr>
          <w:trHeight w:val="600"/>
        </w:trPr>
        <w:tc>
          <w:tcPr>
            <w:tcW w:w="617" w:type="dxa"/>
            <w:tcBorders>
              <w:top w:val="nil"/>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3</w:t>
            </w:r>
          </w:p>
        </w:tc>
        <w:tc>
          <w:tcPr>
            <w:tcW w:w="478"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08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26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62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54"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75"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603"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143"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r>
      <w:tr w:rsidR="00E06C87" w:rsidRPr="002265CD" w:rsidTr="00426A9B">
        <w:trPr>
          <w:trHeight w:val="600"/>
        </w:trPr>
        <w:tc>
          <w:tcPr>
            <w:tcW w:w="617" w:type="dxa"/>
            <w:tcBorders>
              <w:top w:val="nil"/>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4</w:t>
            </w:r>
          </w:p>
        </w:tc>
        <w:tc>
          <w:tcPr>
            <w:tcW w:w="478"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08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26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62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54"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75"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603"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143"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r>
      <w:tr w:rsidR="00E06C87" w:rsidRPr="002265CD" w:rsidTr="00426A9B">
        <w:trPr>
          <w:trHeight w:val="600"/>
        </w:trPr>
        <w:tc>
          <w:tcPr>
            <w:tcW w:w="617" w:type="dxa"/>
            <w:tcBorders>
              <w:top w:val="nil"/>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5</w:t>
            </w:r>
          </w:p>
        </w:tc>
        <w:tc>
          <w:tcPr>
            <w:tcW w:w="478"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08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26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62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54"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75"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603"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143" w:type="dxa"/>
            <w:tcBorders>
              <w:top w:val="single" w:sz="4" w:space="0" w:color="auto"/>
              <w:left w:val="nil"/>
              <w:bottom w:val="single" w:sz="4" w:space="0" w:color="auto"/>
              <w:right w:val="single" w:sz="4" w:space="0" w:color="000000"/>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nil"/>
              <w:left w:val="nil"/>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r>
      <w:tr w:rsidR="00E06C87" w:rsidRPr="002265CD" w:rsidTr="00426A9B">
        <w:trPr>
          <w:trHeight w:val="600"/>
        </w:trPr>
        <w:tc>
          <w:tcPr>
            <w:tcW w:w="617"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6</w:t>
            </w:r>
          </w:p>
        </w:tc>
        <w:tc>
          <w:tcPr>
            <w:tcW w:w="478"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54"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75"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603"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143"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r>
      <w:tr w:rsidR="00E06C87" w:rsidRPr="002265CD" w:rsidTr="00426A9B">
        <w:trPr>
          <w:trHeight w:val="600"/>
        </w:trPr>
        <w:tc>
          <w:tcPr>
            <w:tcW w:w="617"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7</w:t>
            </w:r>
          </w:p>
        </w:tc>
        <w:tc>
          <w:tcPr>
            <w:tcW w:w="478"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54"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75"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603"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89"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547"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143"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jc w:val="center"/>
              <w:rPr>
                <w:rFonts w:ascii="宋体" w:eastAsia="宋体" w:hAnsi="宋体" w:cs="宋体"/>
                <w:sz w:val="24"/>
                <w:szCs w:val="24"/>
              </w:rPr>
            </w:pPr>
            <w:r w:rsidRPr="002265CD">
              <w:rPr>
                <w:rFonts w:ascii="宋体" w:eastAsia="宋体" w:hAnsi="宋体" w:cs="宋体" w:hint="eastAsia"/>
                <w:sz w:val="24"/>
                <w:szCs w:val="24"/>
              </w:rPr>
              <w:t xml:space="preserve">　</w:t>
            </w:r>
          </w:p>
        </w:tc>
        <w:tc>
          <w:tcPr>
            <w:tcW w:w="1397" w:type="dxa"/>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adjustRightInd/>
              <w:snapToGrid/>
              <w:spacing w:after="0"/>
              <w:rPr>
                <w:rFonts w:ascii="宋体" w:eastAsia="宋体" w:hAnsi="宋体" w:cs="宋体"/>
                <w:sz w:val="24"/>
                <w:szCs w:val="24"/>
              </w:rPr>
            </w:pPr>
            <w:r w:rsidRPr="002265CD">
              <w:rPr>
                <w:rFonts w:ascii="宋体" w:eastAsia="宋体" w:hAnsi="宋体" w:cs="宋体" w:hint="eastAsia"/>
                <w:sz w:val="24"/>
                <w:szCs w:val="24"/>
              </w:rPr>
              <w:t xml:space="preserve">　</w:t>
            </w:r>
          </w:p>
        </w:tc>
      </w:tr>
      <w:tr w:rsidR="00E06C87" w:rsidRPr="002265CD" w:rsidTr="00426A9B">
        <w:trPr>
          <w:trHeight w:val="600"/>
        </w:trPr>
        <w:tc>
          <w:tcPr>
            <w:tcW w:w="14616" w:type="dxa"/>
            <w:gridSpan w:val="18"/>
            <w:tcBorders>
              <w:top w:val="single" w:sz="4" w:space="0" w:color="auto"/>
              <w:left w:val="single" w:sz="4" w:space="0" w:color="auto"/>
              <w:bottom w:val="single" w:sz="4" w:space="0" w:color="auto"/>
              <w:right w:val="single" w:sz="4" w:space="0" w:color="auto"/>
            </w:tcBorders>
            <w:vAlign w:val="center"/>
          </w:tcPr>
          <w:p w:rsidR="00E06C87" w:rsidRPr="002265CD" w:rsidRDefault="00E06C87" w:rsidP="00426A9B">
            <w:pPr>
              <w:widowControl w:val="0"/>
              <w:adjustRightInd/>
              <w:snapToGrid/>
              <w:spacing w:after="0"/>
              <w:jc w:val="both"/>
              <w:rPr>
                <w:rFonts w:ascii="仿宋" w:eastAsia="仿宋" w:hAnsi="仿宋" w:cs="宋体"/>
                <w:b/>
                <w:sz w:val="24"/>
                <w:szCs w:val="24"/>
              </w:rPr>
            </w:pPr>
            <w:r w:rsidRPr="002265CD">
              <w:rPr>
                <w:rFonts w:ascii="仿宋" w:eastAsia="仿宋" w:hAnsi="仿宋" w:cs="宋体" w:hint="eastAsia"/>
                <w:b/>
                <w:sz w:val="24"/>
                <w:szCs w:val="24"/>
              </w:rPr>
              <w:t xml:space="preserve">以上项目填写真实，若与实际情况不符，愿承担相关责任。      </w:t>
            </w:r>
          </w:p>
          <w:p w:rsidR="00E06C87" w:rsidRPr="002265CD" w:rsidRDefault="00E06C87" w:rsidP="00426A9B">
            <w:pPr>
              <w:widowControl w:val="0"/>
              <w:adjustRightInd/>
              <w:snapToGrid/>
              <w:spacing w:after="0"/>
              <w:ind w:firstLineChars="2900" w:firstLine="6987"/>
              <w:jc w:val="both"/>
              <w:rPr>
                <w:rFonts w:ascii="仿宋" w:eastAsia="仿宋" w:hAnsi="仿宋" w:cs="宋体"/>
                <w:b/>
                <w:sz w:val="24"/>
                <w:szCs w:val="24"/>
              </w:rPr>
            </w:pPr>
          </w:p>
          <w:p w:rsidR="00E06C87" w:rsidRPr="002265CD" w:rsidRDefault="00E06C87" w:rsidP="00426A9B">
            <w:pPr>
              <w:widowControl w:val="0"/>
              <w:adjustRightInd/>
              <w:snapToGrid/>
              <w:spacing w:after="0"/>
              <w:ind w:firstLineChars="2900" w:firstLine="6960"/>
              <w:jc w:val="both"/>
              <w:rPr>
                <w:rFonts w:ascii="宋体" w:eastAsia="宋体" w:hAnsi="宋体" w:cs="宋体"/>
                <w:sz w:val="24"/>
                <w:szCs w:val="24"/>
              </w:rPr>
            </w:pPr>
            <w:r w:rsidRPr="002265CD">
              <w:rPr>
                <w:rFonts w:ascii="仿宋" w:eastAsia="仿宋" w:hAnsi="仿宋" w:cs="宋体" w:hint="eastAsia"/>
                <w:sz w:val="24"/>
                <w:szCs w:val="24"/>
              </w:rPr>
              <w:t xml:space="preserve">单位经办人：                   联系电话： </w:t>
            </w:r>
            <w:r w:rsidRPr="002265CD">
              <w:rPr>
                <w:rFonts w:ascii="宋体" w:eastAsia="宋体" w:hAnsi="宋体" w:cs="宋体" w:hint="eastAsia"/>
                <w:sz w:val="24"/>
                <w:szCs w:val="24"/>
              </w:rPr>
              <w:t xml:space="preserve">             </w:t>
            </w:r>
          </w:p>
        </w:tc>
      </w:tr>
    </w:tbl>
    <w:p w:rsidR="00E06C87" w:rsidRPr="002265CD" w:rsidRDefault="00E06C87" w:rsidP="00E06C87">
      <w:pPr>
        <w:widowControl w:val="0"/>
        <w:adjustRightInd/>
        <w:snapToGrid/>
        <w:spacing w:after="0"/>
        <w:jc w:val="both"/>
        <w:rPr>
          <w:rFonts w:ascii="仿宋" w:eastAsia="仿宋" w:hAnsi="仿宋" w:cs="宋体"/>
          <w:b/>
          <w:sz w:val="24"/>
          <w:szCs w:val="24"/>
        </w:rPr>
      </w:pPr>
    </w:p>
    <w:p w:rsidR="00E06C87" w:rsidRDefault="00E06C87" w:rsidP="00E06C87">
      <w:pPr>
        <w:widowControl w:val="0"/>
        <w:adjustRightInd/>
        <w:snapToGrid/>
        <w:spacing w:after="0"/>
        <w:jc w:val="both"/>
        <w:rPr>
          <w:rFonts w:ascii="仿宋" w:eastAsia="仿宋" w:hAnsi="仿宋" w:cs="宋体"/>
          <w:sz w:val="24"/>
          <w:szCs w:val="24"/>
        </w:rPr>
      </w:pPr>
      <w:r w:rsidRPr="002265CD">
        <w:rPr>
          <w:rFonts w:ascii="仿宋" w:eastAsia="仿宋" w:hAnsi="仿宋" w:cs="宋体" w:hint="eastAsia"/>
          <w:sz w:val="24"/>
          <w:szCs w:val="24"/>
        </w:rPr>
        <w:t xml:space="preserve">                          社保初审人：           社保复核人:             社保审核人：        （根据实际业务环节签章）</w:t>
      </w:r>
    </w:p>
    <w:p w:rsidR="00E06C87" w:rsidRDefault="00E06C87" w:rsidP="00E06C87">
      <w:pPr>
        <w:widowControl w:val="0"/>
        <w:adjustRightInd/>
        <w:snapToGrid/>
        <w:spacing w:after="0"/>
        <w:jc w:val="both"/>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rPr>
        <w:t>年  月  日            年  月  日               年  月  日</w:t>
      </w:r>
    </w:p>
    <w:p w:rsidR="00E06C87" w:rsidRPr="002265CD" w:rsidRDefault="00E06C87" w:rsidP="00E06C87">
      <w:pPr>
        <w:widowControl w:val="0"/>
        <w:adjustRightInd/>
        <w:snapToGrid/>
        <w:spacing w:after="0"/>
        <w:jc w:val="both"/>
        <w:rPr>
          <w:rFonts w:ascii="仿宋" w:eastAsia="仿宋" w:hAnsi="仿宋" w:cs="宋体"/>
          <w:sz w:val="24"/>
          <w:szCs w:val="24"/>
        </w:rPr>
        <w:sectPr w:rsidR="00E06C87" w:rsidRPr="002265CD">
          <w:headerReference w:type="default" r:id="rId6"/>
          <w:footerReference w:type="default" r:id="rId7"/>
          <w:pgSz w:w="16838" w:h="11906" w:orient="landscape"/>
          <w:pgMar w:top="1276" w:right="1418" w:bottom="1701" w:left="1418" w:header="851" w:footer="992" w:gutter="0"/>
          <w:pgNumType w:fmt="numberInDash"/>
          <w:cols w:space="720"/>
          <w:docGrid w:type="linesAndChars" w:linePitch="312"/>
        </w:sectPr>
      </w:pPr>
    </w:p>
    <w:tbl>
      <w:tblPr>
        <w:tblW w:w="15466" w:type="dxa"/>
        <w:tblInd w:w="-318" w:type="dxa"/>
        <w:tblLook w:val="04A0"/>
      </w:tblPr>
      <w:tblGrid>
        <w:gridCol w:w="456"/>
        <w:gridCol w:w="1402"/>
        <w:gridCol w:w="2268"/>
        <w:gridCol w:w="1210"/>
        <w:gridCol w:w="1625"/>
        <w:gridCol w:w="1575"/>
        <w:gridCol w:w="1140"/>
        <w:gridCol w:w="1821"/>
        <w:gridCol w:w="1418"/>
        <w:gridCol w:w="1417"/>
        <w:gridCol w:w="1134"/>
      </w:tblGrid>
      <w:tr w:rsidR="00E06C87" w:rsidRPr="00265455" w:rsidTr="00E06C87">
        <w:trPr>
          <w:trHeight w:val="1200"/>
        </w:trPr>
        <w:tc>
          <w:tcPr>
            <w:tcW w:w="15466" w:type="dxa"/>
            <w:gridSpan w:val="11"/>
            <w:tcBorders>
              <w:top w:val="nil"/>
              <w:left w:val="nil"/>
              <w:bottom w:val="nil"/>
              <w:right w:val="nil"/>
            </w:tcBorders>
            <w:shd w:val="clear" w:color="auto" w:fill="auto"/>
            <w:noWrap/>
            <w:vAlign w:val="center"/>
            <w:hideMark/>
          </w:tcPr>
          <w:bookmarkEnd w:id="0"/>
          <w:p w:rsidR="00E06C87" w:rsidRPr="00265455" w:rsidRDefault="00E06C87" w:rsidP="00426A9B">
            <w:pPr>
              <w:adjustRightInd/>
              <w:snapToGrid/>
              <w:spacing w:after="0"/>
              <w:jc w:val="center"/>
              <w:rPr>
                <w:rFonts w:ascii="微软雅黑" w:hAnsi="微软雅黑" w:cs="宋体"/>
                <w:b/>
                <w:sz w:val="36"/>
                <w:szCs w:val="36"/>
              </w:rPr>
            </w:pPr>
            <w:r w:rsidRPr="00265455">
              <w:rPr>
                <w:rFonts w:ascii="微软雅黑" w:hAnsi="微软雅黑" w:cs="宋体" w:hint="eastAsia"/>
                <w:b/>
                <w:sz w:val="36"/>
                <w:szCs w:val="36"/>
              </w:rPr>
              <w:lastRenderedPageBreak/>
              <w:t>机关事业单位调动人员情况表</w:t>
            </w:r>
          </w:p>
        </w:tc>
      </w:tr>
      <w:tr w:rsidR="00E06C87" w:rsidRPr="00265455" w:rsidTr="00E06C87">
        <w:trPr>
          <w:trHeight w:val="285"/>
        </w:trPr>
        <w:tc>
          <w:tcPr>
            <w:tcW w:w="15466" w:type="dxa"/>
            <w:gridSpan w:val="11"/>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单位</w:t>
            </w:r>
            <w:r>
              <w:rPr>
                <w:rFonts w:ascii="宋体" w:eastAsia="宋体" w:hAnsi="宋体" w:cs="宋体" w:hint="eastAsia"/>
                <w:sz w:val="24"/>
                <w:szCs w:val="24"/>
              </w:rPr>
              <w:t>名称（公章）</w:t>
            </w:r>
            <w:r w:rsidRPr="00265455">
              <w:rPr>
                <w:rFonts w:ascii="宋体" w:eastAsia="宋体" w:hAnsi="宋体" w:cs="宋体" w:hint="eastAsia"/>
                <w:sz w:val="24"/>
                <w:szCs w:val="24"/>
              </w:rPr>
              <w:t xml:space="preserve">：                                                                           </w:t>
            </w:r>
            <w:r>
              <w:rPr>
                <w:rFonts w:ascii="宋体" w:eastAsia="宋体" w:hAnsi="宋体" w:cs="宋体" w:hint="eastAsia"/>
                <w:sz w:val="24"/>
                <w:szCs w:val="24"/>
              </w:rPr>
              <w:t xml:space="preserve">            申报日期</w:t>
            </w:r>
            <w:r w:rsidRPr="00265455">
              <w:rPr>
                <w:rFonts w:ascii="宋体" w:eastAsia="宋体" w:hAnsi="宋体" w:cs="宋体" w:hint="eastAsia"/>
                <w:sz w:val="24"/>
                <w:szCs w:val="24"/>
              </w:rPr>
              <w:t>：</w:t>
            </w:r>
            <w:r>
              <w:rPr>
                <w:rFonts w:ascii="宋体" w:eastAsia="宋体" w:hAnsi="宋体" w:cs="宋体" w:hint="eastAsia"/>
                <w:sz w:val="24"/>
                <w:szCs w:val="24"/>
              </w:rPr>
              <w:t xml:space="preserve">  年  月  日</w:t>
            </w:r>
          </w:p>
        </w:tc>
      </w:tr>
      <w:tr w:rsidR="00E06C87" w:rsidRPr="00265455" w:rsidTr="00E06C87">
        <w:trPr>
          <w:trHeight w:val="90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jc w:val="center"/>
              <w:rPr>
                <w:rFonts w:ascii="宋体" w:eastAsia="宋体" w:hAnsi="宋体" w:cs="宋体"/>
                <w:sz w:val="24"/>
                <w:szCs w:val="24"/>
              </w:rPr>
            </w:pPr>
            <w:r w:rsidRPr="00265455">
              <w:rPr>
                <w:rFonts w:ascii="宋体" w:eastAsia="宋体" w:hAnsi="宋体" w:cs="宋体" w:hint="eastAsia"/>
                <w:sz w:val="24"/>
                <w:szCs w:val="24"/>
              </w:rPr>
              <w:t>序号</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jc w:val="center"/>
              <w:rPr>
                <w:rFonts w:ascii="宋体" w:eastAsia="宋体" w:hAnsi="宋体" w:cs="宋体"/>
                <w:sz w:val="24"/>
                <w:szCs w:val="24"/>
              </w:rPr>
            </w:pPr>
            <w:r w:rsidRPr="00265455">
              <w:rPr>
                <w:rFonts w:ascii="宋体" w:eastAsia="宋体" w:hAnsi="宋体" w:cs="宋体" w:hint="eastAsia"/>
                <w:sz w:val="24"/>
                <w:szCs w:val="24"/>
              </w:rPr>
              <w:t>个人编号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jc w:val="center"/>
              <w:rPr>
                <w:rFonts w:ascii="宋体" w:eastAsia="宋体" w:hAnsi="宋体" w:cs="宋体"/>
                <w:sz w:val="24"/>
                <w:szCs w:val="24"/>
              </w:rPr>
            </w:pPr>
            <w:r w:rsidRPr="00265455">
              <w:rPr>
                <w:rFonts w:ascii="宋体" w:eastAsia="宋体" w:hAnsi="宋体" w:cs="宋体" w:hint="eastAsia"/>
                <w:sz w:val="24"/>
                <w:szCs w:val="24"/>
              </w:rPr>
              <w:t>身份证号</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jc w:val="center"/>
              <w:rPr>
                <w:rFonts w:ascii="宋体" w:eastAsia="宋体" w:hAnsi="宋体" w:cs="宋体"/>
                <w:sz w:val="24"/>
                <w:szCs w:val="24"/>
              </w:rPr>
            </w:pPr>
            <w:r w:rsidRPr="00265455">
              <w:rPr>
                <w:rFonts w:ascii="宋体" w:eastAsia="宋体" w:hAnsi="宋体" w:cs="宋体" w:hint="eastAsia"/>
                <w:sz w:val="24"/>
                <w:szCs w:val="24"/>
              </w:rPr>
              <w:t>姓名</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jc w:val="center"/>
              <w:rPr>
                <w:rFonts w:ascii="宋体" w:eastAsia="宋体" w:hAnsi="宋体" w:cs="宋体"/>
                <w:sz w:val="24"/>
                <w:szCs w:val="24"/>
              </w:rPr>
            </w:pPr>
            <w:r w:rsidRPr="00265455">
              <w:rPr>
                <w:rFonts w:ascii="宋体" w:eastAsia="宋体" w:hAnsi="宋体" w:cs="宋体" w:hint="eastAsia"/>
                <w:sz w:val="24"/>
                <w:szCs w:val="24"/>
              </w:rPr>
              <w:t>原工作单位编号</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jc w:val="center"/>
              <w:rPr>
                <w:rFonts w:ascii="宋体" w:eastAsia="宋体" w:hAnsi="宋体" w:cs="宋体"/>
                <w:sz w:val="24"/>
                <w:szCs w:val="24"/>
              </w:rPr>
            </w:pPr>
            <w:r w:rsidRPr="00265455">
              <w:rPr>
                <w:rFonts w:ascii="宋体" w:eastAsia="宋体" w:hAnsi="宋体" w:cs="宋体" w:hint="eastAsia"/>
                <w:sz w:val="24"/>
                <w:szCs w:val="24"/>
              </w:rPr>
              <w:t>原工作单位名称</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jc w:val="center"/>
              <w:rPr>
                <w:rFonts w:ascii="宋体" w:eastAsia="宋体" w:hAnsi="宋体" w:cs="宋体"/>
                <w:sz w:val="24"/>
                <w:szCs w:val="24"/>
              </w:rPr>
            </w:pPr>
            <w:r w:rsidRPr="00265455">
              <w:rPr>
                <w:rFonts w:ascii="宋体" w:eastAsia="宋体" w:hAnsi="宋体" w:cs="宋体" w:hint="eastAsia"/>
                <w:sz w:val="24"/>
                <w:szCs w:val="24"/>
              </w:rPr>
              <w:t>调出地缴费截止时间</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jc w:val="center"/>
              <w:rPr>
                <w:rFonts w:ascii="宋体" w:eastAsia="宋体" w:hAnsi="宋体" w:cs="宋体"/>
                <w:sz w:val="24"/>
                <w:szCs w:val="24"/>
              </w:rPr>
            </w:pPr>
            <w:r w:rsidRPr="00265455">
              <w:rPr>
                <w:rFonts w:ascii="宋体" w:eastAsia="宋体" w:hAnsi="宋体" w:cs="宋体" w:hint="eastAsia"/>
                <w:sz w:val="24"/>
                <w:szCs w:val="24"/>
              </w:rPr>
              <w:t>调出地机关社保机构名称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jc w:val="center"/>
              <w:rPr>
                <w:rFonts w:ascii="宋体" w:eastAsia="宋体" w:hAnsi="宋体" w:cs="宋体"/>
                <w:sz w:val="24"/>
                <w:szCs w:val="24"/>
              </w:rPr>
            </w:pPr>
            <w:r w:rsidRPr="00265455">
              <w:rPr>
                <w:rFonts w:ascii="宋体" w:eastAsia="宋体" w:hAnsi="宋体" w:cs="宋体" w:hint="eastAsia"/>
                <w:sz w:val="24"/>
                <w:szCs w:val="24"/>
              </w:rPr>
              <w:t>现工作单位编号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jc w:val="center"/>
              <w:rPr>
                <w:rFonts w:ascii="宋体" w:eastAsia="宋体" w:hAnsi="宋体" w:cs="宋体"/>
                <w:sz w:val="24"/>
                <w:szCs w:val="24"/>
              </w:rPr>
            </w:pPr>
            <w:r w:rsidRPr="00265455">
              <w:rPr>
                <w:rFonts w:ascii="宋体" w:eastAsia="宋体" w:hAnsi="宋体" w:cs="宋体" w:hint="eastAsia"/>
                <w:sz w:val="24"/>
                <w:szCs w:val="24"/>
              </w:rPr>
              <w:t>现工作单位名称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jc w:val="center"/>
              <w:rPr>
                <w:rFonts w:ascii="宋体" w:eastAsia="宋体" w:hAnsi="宋体" w:cs="宋体"/>
                <w:sz w:val="24"/>
                <w:szCs w:val="24"/>
              </w:rPr>
            </w:pPr>
            <w:r w:rsidRPr="00265455">
              <w:rPr>
                <w:rFonts w:ascii="宋体" w:eastAsia="宋体" w:hAnsi="宋体" w:cs="宋体" w:hint="eastAsia"/>
                <w:sz w:val="24"/>
                <w:szCs w:val="24"/>
              </w:rPr>
              <w:t>调入地缴费起始时间</w:t>
            </w:r>
          </w:p>
        </w:tc>
      </w:tr>
      <w:tr w:rsidR="00E06C87" w:rsidRPr="00265455" w:rsidTr="00E06C87">
        <w:trPr>
          <w:trHeight w:val="100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jc w:val="center"/>
              <w:rPr>
                <w:rFonts w:ascii="宋体" w:eastAsia="宋体" w:hAnsi="宋体" w:cs="宋体"/>
                <w:sz w:val="24"/>
                <w:szCs w:val="24"/>
              </w:rPr>
            </w:pPr>
            <w:r>
              <w:rPr>
                <w:rFonts w:ascii="宋体" w:eastAsia="宋体" w:hAnsi="宋体" w:cs="宋体" w:hint="eastAsia"/>
                <w:sz w:val="24"/>
                <w:szCs w:val="24"/>
              </w:rPr>
              <w:t>1</w:t>
            </w:r>
          </w:p>
        </w:tc>
        <w:tc>
          <w:tcPr>
            <w:tcW w:w="1402" w:type="dxa"/>
            <w:tcBorders>
              <w:top w:val="nil"/>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2268"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jc w:val="both"/>
              <w:rPr>
                <w:rFonts w:ascii="仿宋" w:eastAsia="仿宋" w:hAnsi="仿宋" w:cs="宋体"/>
                <w:sz w:val="24"/>
                <w:szCs w:val="24"/>
              </w:rPr>
            </w:pP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625" w:type="dxa"/>
            <w:tcBorders>
              <w:top w:val="nil"/>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575" w:type="dxa"/>
            <w:tcBorders>
              <w:top w:val="nil"/>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821" w:type="dxa"/>
            <w:tcBorders>
              <w:top w:val="nil"/>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r>
      <w:tr w:rsidR="00E06C87" w:rsidRPr="00265455" w:rsidTr="00E06C87">
        <w:trPr>
          <w:trHeight w:val="465"/>
        </w:trPr>
        <w:tc>
          <w:tcPr>
            <w:tcW w:w="456" w:type="dxa"/>
            <w:tcBorders>
              <w:top w:val="nil"/>
              <w:left w:val="single" w:sz="4" w:space="0" w:color="auto"/>
              <w:bottom w:val="nil"/>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r>
              <w:rPr>
                <w:rFonts w:ascii="宋体" w:eastAsia="宋体" w:hAnsi="宋体" w:cs="宋体" w:hint="eastAsia"/>
                <w:sz w:val="24"/>
                <w:szCs w:val="24"/>
              </w:rPr>
              <w:t>2</w:t>
            </w:r>
          </w:p>
        </w:tc>
        <w:tc>
          <w:tcPr>
            <w:tcW w:w="1402" w:type="dxa"/>
            <w:tcBorders>
              <w:top w:val="nil"/>
              <w:left w:val="nil"/>
              <w:bottom w:val="nil"/>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2268" w:type="dxa"/>
            <w:tcBorders>
              <w:top w:val="single" w:sz="4" w:space="0" w:color="auto"/>
              <w:left w:val="nil"/>
              <w:bottom w:val="nil"/>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210" w:type="dxa"/>
            <w:tcBorders>
              <w:top w:val="nil"/>
              <w:left w:val="nil"/>
              <w:bottom w:val="nil"/>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625" w:type="dxa"/>
            <w:tcBorders>
              <w:top w:val="nil"/>
              <w:left w:val="nil"/>
              <w:bottom w:val="nil"/>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575" w:type="dxa"/>
            <w:tcBorders>
              <w:top w:val="nil"/>
              <w:left w:val="nil"/>
              <w:bottom w:val="nil"/>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140" w:type="dxa"/>
            <w:tcBorders>
              <w:top w:val="nil"/>
              <w:left w:val="nil"/>
              <w:bottom w:val="nil"/>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821" w:type="dxa"/>
            <w:tcBorders>
              <w:top w:val="nil"/>
              <w:left w:val="nil"/>
              <w:bottom w:val="nil"/>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418" w:type="dxa"/>
            <w:tcBorders>
              <w:top w:val="nil"/>
              <w:left w:val="nil"/>
              <w:bottom w:val="nil"/>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417" w:type="dxa"/>
            <w:tcBorders>
              <w:top w:val="nil"/>
              <w:left w:val="nil"/>
              <w:bottom w:val="nil"/>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134" w:type="dxa"/>
            <w:tcBorders>
              <w:top w:val="nil"/>
              <w:left w:val="nil"/>
              <w:bottom w:val="nil"/>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r>
      <w:tr w:rsidR="00E06C87" w:rsidRPr="00265455" w:rsidTr="00E06C87">
        <w:trPr>
          <w:trHeight w:val="46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r>
              <w:rPr>
                <w:rFonts w:ascii="宋体" w:eastAsia="宋体" w:hAnsi="宋体" w:cs="宋体" w:hint="eastAsia"/>
                <w:sz w:val="24"/>
                <w:szCs w:val="24"/>
              </w:rPr>
              <w:t>3</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821" w:type="dxa"/>
            <w:tcBorders>
              <w:top w:val="single" w:sz="4" w:space="0" w:color="auto"/>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 xml:space="preserve">　</w:t>
            </w:r>
          </w:p>
        </w:tc>
      </w:tr>
      <w:tr w:rsidR="00E06C87" w:rsidRPr="00265455" w:rsidTr="00E06C87">
        <w:trPr>
          <w:trHeight w:val="285"/>
        </w:trPr>
        <w:tc>
          <w:tcPr>
            <w:tcW w:w="456"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402"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2268"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210"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625"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575"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140"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821"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418"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417"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134"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r>
      <w:tr w:rsidR="00E06C87" w:rsidRPr="00265455" w:rsidTr="00E06C87">
        <w:trPr>
          <w:trHeight w:val="405"/>
        </w:trPr>
        <w:tc>
          <w:tcPr>
            <w:tcW w:w="456"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402"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经办人：</w:t>
            </w:r>
          </w:p>
        </w:tc>
        <w:tc>
          <w:tcPr>
            <w:tcW w:w="2268"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210"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电话：</w:t>
            </w:r>
          </w:p>
        </w:tc>
        <w:tc>
          <w:tcPr>
            <w:tcW w:w="1625"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575"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140" w:type="dxa"/>
            <w:tcBorders>
              <w:top w:val="nil"/>
              <w:left w:val="nil"/>
              <w:bottom w:val="nil"/>
              <w:right w:val="nil"/>
            </w:tcBorders>
            <w:shd w:val="clear" w:color="auto" w:fill="auto"/>
            <w:noWrap/>
            <w:vAlign w:val="center"/>
            <w:hideMark/>
          </w:tcPr>
          <w:p w:rsidR="00E06C87" w:rsidRPr="006D71E7" w:rsidRDefault="00E06C87" w:rsidP="00426A9B">
            <w:pPr>
              <w:adjustRightInd/>
              <w:snapToGrid/>
              <w:spacing w:after="0"/>
              <w:rPr>
                <w:rFonts w:ascii="宋体" w:eastAsia="宋体" w:hAnsi="宋体" w:cs="宋体"/>
                <w:sz w:val="24"/>
                <w:szCs w:val="24"/>
              </w:rPr>
            </w:pPr>
          </w:p>
        </w:tc>
        <w:tc>
          <w:tcPr>
            <w:tcW w:w="1821" w:type="dxa"/>
            <w:tcBorders>
              <w:top w:val="nil"/>
              <w:left w:val="nil"/>
              <w:bottom w:val="nil"/>
              <w:right w:val="nil"/>
            </w:tcBorders>
            <w:shd w:val="clear" w:color="auto" w:fill="auto"/>
            <w:noWrap/>
            <w:vAlign w:val="center"/>
            <w:hideMark/>
          </w:tcPr>
          <w:p w:rsidR="00E06C87" w:rsidRPr="006F5ADB" w:rsidRDefault="00E06C87" w:rsidP="00426A9B">
            <w:pPr>
              <w:adjustRightInd/>
              <w:snapToGrid/>
              <w:spacing w:after="0"/>
              <w:rPr>
                <w:rFonts w:asciiTheme="minorEastAsia" w:eastAsiaTheme="minorEastAsia" w:hAnsiTheme="minorEastAsia" w:cs="宋体"/>
                <w:sz w:val="24"/>
                <w:szCs w:val="24"/>
              </w:rPr>
            </w:pPr>
            <w:r w:rsidRPr="006F5ADB">
              <w:rPr>
                <w:rFonts w:asciiTheme="minorEastAsia" w:eastAsiaTheme="minorEastAsia" w:hAnsiTheme="minorEastAsia" w:cs="宋体" w:hint="eastAsia"/>
                <w:sz w:val="24"/>
              </w:rPr>
              <w:t>社保初审人：</w:t>
            </w:r>
          </w:p>
        </w:tc>
        <w:tc>
          <w:tcPr>
            <w:tcW w:w="1418"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2551" w:type="dxa"/>
            <w:gridSpan w:val="2"/>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r>
              <w:rPr>
                <w:rFonts w:ascii="宋体" w:eastAsia="宋体" w:hAnsi="宋体" w:cs="宋体" w:hint="eastAsia"/>
                <w:sz w:val="24"/>
                <w:szCs w:val="24"/>
              </w:rPr>
              <w:t>年   月   日</w:t>
            </w:r>
          </w:p>
        </w:tc>
      </w:tr>
      <w:tr w:rsidR="00E06C87" w:rsidRPr="00265455" w:rsidTr="00E06C87">
        <w:trPr>
          <w:trHeight w:val="510"/>
        </w:trPr>
        <w:tc>
          <w:tcPr>
            <w:tcW w:w="11497" w:type="dxa"/>
            <w:gridSpan w:val="8"/>
            <w:tcBorders>
              <w:top w:val="nil"/>
              <w:left w:val="nil"/>
              <w:bottom w:val="nil"/>
              <w:right w:val="nil"/>
            </w:tcBorders>
            <w:shd w:val="clear" w:color="auto" w:fill="auto"/>
            <w:noWrap/>
            <w:vAlign w:val="center"/>
            <w:hideMark/>
          </w:tcPr>
          <w:p w:rsidR="00E06C87" w:rsidRDefault="00E06C87" w:rsidP="00426A9B">
            <w:pPr>
              <w:adjustRightInd/>
              <w:snapToGrid/>
              <w:spacing w:after="0"/>
              <w:rPr>
                <w:rFonts w:ascii="宋体" w:eastAsia="宋体" w:hAnsi="宋体" w:cs="宋体"/>
                <w:sz w:val="24"/>
                <w:szCs w:val="24"/>
              </w:rPr>
            </w:pPr>
          </w:p>
          <w:p w:rsidR="00E06C87" w:rsidRPr="00265455" w:rsidRDefault="00E06C87" w:rsidP="00426A9B">
            <w:pPr>
              <w:adjustRightInd/>
              <w:snapToGrid/>
              <w:spacing w:after="0"/>
              <w:rPr>
                <w:rFonts w:ascii="宋体" w:eastAsia="宋体" w:hAnsi="宋体" w:cs="宋体"/>
                <w:sz w:val="24"/>
                <w:szCs w:val="24"/>
              </w:rPr>
            </w:pPr>
            <w:r w:rsidRPr="00265455">
              <w:rPr>
                <w:rFonts w:ascii="宋体" w:eastAsia="宋体" w:hAnsi="宋体" w:cs="宋体" w:hint="eastAsia"/>
                <w:sz w:val="24"/>
                <w:szCs w:val="24"/>
              </w:rPr>
              <w:t>备注：1、本表仅填报已参加我省机关事业单位养老保险和职业年金登记的在编在岗的工作人员</w:t>
            </w:r>
          </w:p>
        </w:tc>
        <w:tc>
          <w:tcPr>
            <w:tcW w:w="1418"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417"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c>
          <w:tcPr>
            <w:tcW w:w="1134" w:type="dxa"/>
            <w:tcBorders>
              <w:top w:val="nil"/>
              <w:left w:val="nil"/>
              <w:bottom w:val="nil"/>
              <w:right w:val="nil"/>
            </w:tcBorders>
            <w:shd w:val="clear" w:color="auto" w:fill="auto"/>
            <w:noWrap/>
            <w:vAlign w:val="center"/>
            <w:hideMark/>
          </w:tcPr>
          <w:p w:rsidR="00E06C87" w:rsidRPr="00265455" w:rsidRDefault="00E06C87" w:rsidP="00426A9B">
            <w:pPr>
              <w:adjustRightInd/>
              <w:snapToGrid/>
              <w:spacing w:after="0"/>
              <w:rPr>
                <w:rFonts w:ascii="宋体" w:eastAsia="宋体" w:hAnsi="宋体" w:cs="宋体"/>
                <w:sz w:val="24"/>
                <w:szCs w:val="24"/>
              </w:rPr>
            </w:pPr>
          </w:p>
        </w:tc>
      </w:tr>
    </w:tbl>
    <w:p w:rsidR="00E06C87" w:rsidRPr="00331CA9" w:rsidRDefault="00E06C87" w:rsidP="00E06C87">
      <w:pPr>
        <w:spacing w:line="240" w:lineRule="exact"/>
        <w:ind w:leftChars="340" w:left="867" w:hangingChars="52" w:hanging="119"/>
        <w:rPr>
          <w:rFonts w:ascii="仿宋" w:eastAsia="仿宋" w:hAnsi="仿宋"/>
          <w:spacing w:val="-6"/>
          <w:sz w:val="24"/>
        </w:rPr>
      </w:pPr>
    </w:p>
    <w:p w:rsidR="00E06C87" w:rsidRDefault="00E06C87" w:rsidP="00E06C87">
      <w:pPr>
        <w:spacing w:line="220" w:lineRule="exact"/>
        <w:ind w:leftChars="340" w:left="873" w:hangingChars="52" w:hanging="125"/>
        <w:rPr>
          <w:rFonts w:ascii="仿宋" w:eastAsia="仿宋" w:hAnsi="仿宋"/>
          <w:sz w:val="24"/>
        </w:rPr>
      </w:pPr>
    </w:p>
    <w:p w:rsidR="00E06C87" w:rsidRDefault="00E06C87" w:rsidP="00E06C87">
      <w:pPr>
        <w:spacing w:line="220" w:lineRule="exact"/>
        <w:ind w:leftChars="340" w:left="873" w:hangingChars="52" w:hanging="125"/>
        <w:rPr>
          <w:rFonts w:ascii="仿宋" w:eastAsia="仿宋" w:hAnsi="仿宋"/>
          <w:sz w:val="24"/>
        </w:rPr>
      </w:pPr>
    </w:p>
    <w:p w:rsidR="00E06C87" w:rsidRDefault="00E06C87" w:rsidP="00E06C87">
      <w:pPr>
        <w:spacing w:line="220" w:lineRule="exact"/>
        <w:ind w:leftChars="340" w:left="873" w:hangingChars="52" w:hanging="125"/>
        <w:rPr>
          <w:rFonts w:ascii="仿宋" w:eastAsia="仿宋" w:hAnsi="仿宋"/>
          <w:sz w:val="24"/>
        </w:rPr>
      </w:pPr>
    </w:p>
    <w:p w:rsidR="00E06C87" w:rsidRDefault="00E06C87" w:rsidP="00E06C87">
      <w:pPr>
        <w:spacing w:line="220" w:lineRule="exact"/>
        <w:ind w:leftChars="340" w:left="873" w:hangingChars="52" w:hanging="125"/>
        <w:rPr>
          <w:rFonts w:ascii="仿宋" w:eastAsia="仿宋" w:hAnsi="仿宋"/>
          <w:sz w:val="24"/>
        </w:rPr>
      </w:pPr>
    </w:p>
    <w:p w:rsidR="003D0848" w:rsidRPr="00A042D3" w:rsidRDefault="00E06C87" w:rsidP="00E06C87">
      <w:pPr>
        <w:jc w:val="center"/>
        <w:rPr>
          <w:rFonts w:ascii="仿宋" w:eastAsia="仿宋" w:hAnsi="仿宋"/>
          <w:b/>
          <w:spacing w:val="-6"/>
          <w:sz w:val="28"/>
          <w:szCs w:val="28"/>
        </w:rPr>
      </w:pPr>
      <w:r w:rsidRPr="00641101">
        <w:rPr>
          <w:rFonts w:ascii="仿宋" w:eastAsia="仿宋" w:hAnsi="仿宋" w:hint="eastAsia"/>
          <w:b/>
          <w:sz w:val="28"/>
          <w:szCs w:val="28"/>
        </w:rPr>
        <w:lastRenderedPageBreak/>
        <w:t>《机关事业单位基本养老保险在职人员信息汇总表》电子版详见《业务申报材料清单》第2</w:t>
      </w:r>
      <w:r>
        <w:rPr>
          <w:rFonts w:ascii="仿宋" w:eastAsia="仿宋" w:hAnsi="仿宋" w:hint="eastAsia"/>
          <w:b/>
          <w:sz w:val="28"/>
          <w:szCs w:val="28"/>
        </w:rPr>
        <w:t>4</w:t>
      </w:r>
      <w:r w:rsidRPr="00641101">
        <w:rPr>
          <w:rFonts w:ascii="仿宋" w:eastAsia="仿宋" w:hAnsi="仿宋" w:hint="eastAsia"/>
          <w:b/>
          <w:sz w:val="28"/>
          <w:szCs w:val="28"/>
        </w:rPr>
        <w:t>条或请点击此链接。</w:t>
      </w:r>
    </w:p>
    <w:sectPr w:rsidR="003D0848" w:rsidRPr="00A042D3" w:rsidSect="00E06C87">
      <w:pgSz w:w="16838" w:h="11906" w:orient="landscape"/>
      <w:pgMar w:top="1797" w:right="1440" w:bottom="1797"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10C" w:rsidRDefault="001E510C" w:rsidP="0008672B">
      <w:pPr>
        <w:spacing w:after="0"/>
      </w:pPr>
      <w:r>
        <w:separator/>
      </w:r>
    </w:p>
  </w:endnote>
  <w:endnote w:type="continuationSeparator" w:id="0">
    <w:p w:rsidR="001E510C" w:rsidRDefault="001E510C" w:rsidP="000867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C87" w:rsidRDefault="00E06C87">
    <w:pPr>
      <w:pStyle w:val="a6"/>
      <w:framePr w:wrap="around" w:vAnchor="text" w:hAnchor="margin" w:xAlign="outside" w:y="1"/>
      <w:rPr>
        <w:rStyle w:val="a8"/>
      </w:rPr>
    </w:pPr>
    <w:r>
      <w:fldChar w:fldCharType="begin"/>
    </w:r>
    <w:r>
      <w:rPr>
        <w:rStyle w:val="a8"/>
      </w:rPr>
      <w:instrText xml:space="preserve">PAGE  </w:instrText>
    </w:r>
    <w:r>
      <w:fldChar w:fldCharType="separate"/>
    </w:r>
    <w:r>
      <w:rPr>
        <w:rStyle w:val="a8"/>
        <w:noProof/>
      </w:rPr>
      <w:t>4</w:t>
    </w:r>
    <w:r>
      <w:fldChar w:fldCharType="end"/>
    </w:r>
  </w:p>
  <w:p w:rsidR="00E06C87" w:rsidRDefault="00E06C87">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10C" w:rsidRDefault="001E510C" w:rsidP="0008672B">
      <w:pPr>
        <w:spacing w:after="0"/>
      </w:pPr>
      <w:r>
        <w:separator/>
      </w:r>
    </w:p>
  </w:footnote>
  <w:footnote w:type="continuationSeparator" w:id="0">
    <w:p w:rsidR="001E510C" w:rsidRDefault="001E510C" w:rsidP="0008672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C87" w:rsidRDefault="00E06C8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6D5D"/>
    <w:rsid w:val="00085873"/>
    <w:rsid w:val="0008672B"/>
    <w:rsid w:val="000D3663"/>
    <w:rsid w:val="000E340A"/>
    <w:rsid w:val="000F6622"/>
    <w:rsid w:val="000F6782"/>
    <w:rsid w:val="00140358"/>
    <w:rsid w:val="001B2DC2"/>
    <w:rsid w:val="001E510C"/>
    <w:rsid w:val="001F6BD7"/>
    <w:rsid w:val="00213209"/>
    <w:rsid w:val="00226877"/>
    <w:rsid w:val="00265455"/>
    <w:rsid w:val="00283207"/>
    <w:rsid w:val="00331CA9"/>
    <w:rsid w:val="00380AE5"/>
    <w:rsid w:val="003D0848"/>
    <w:rsid w:val="00495BCA"/>
    <w:rsid w:val="004E7065"/>
    <w:rsid w:val="0062236C"/>
    <w:rsid w:val="006B4534"/>
    <w:rsid w:val="006E7202"/>
    <w:rsid w:val="00731C17"/>
    <w:rsid w:val="0078430C"/>
    <w:rsid w:val="007F53AF"/>
    <w:rsid w:val="007F6EB2"/>
    <w:rsid w:val="00844935"/>
    <w:rsid w:val="00845E2B"/>
    <w:rsid w:val="008D1B4F"/>
    <w:rsid w:val="00971DC8"/>
    <w:rsid w:val="00997591"/>
    <w:rsid w:val="00A042D3"/>
    <w:rsid w:val="00A47DF7"/>
    <w:rsid w:val="00A819CF"/>
    <w:rsid w:val="00AA1786"/>
    <w:rsid w:val="00B82CEB"/>
    <w:rsid w:val="00B9034A"/>
    <w:rsid w:val="00BB6D5D"/>
    <w:rsid w:val="00BC0D67"/>
    <w:rsid w:val="00C508A2"/>
    <w:rsid w:val="00CD4718"/>
    <w:rsid w:val="00CF3A86"/>
    <w:rsid w:val="00D40848"/>
    <w:rsid w:val="00D54E6C"/>
    <w:rsid w:val="00D64262"/>
    <w:rsid w:val="00DA29E6"/>
    <w:rsid w:val="00E06C87"/>
    <w:rsid w:val="00E25B1D"/>
    <w:rsid w:val="00EA1A03"/>
    <w:rsid w:val="00EA782C"/>
    <w:rsid w:val="00F41C80"/>
    <w:rsid w:val="00F96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18" type="connector" idref="#_x0000_s1136"/>
        <o:r id="V:Rule19" type="connector" idref="#_x0000_s1147"/>
        <o:r id="V:Rule20" type="connector" idref="#_x0000_s1128"/>
        <o:r id="V:Rule21" type="connector" idref="#_x0000_s1143"/>
        <o:r id="V:Rule22" type="connector" idref="#_x0000_s1141"/>
        <o:r id="V:Rule23" type="connector" idref="#_x0000_s1160"/>
        <o:r id="V:Rule24" type="connector" idref="#_x0000_s1149"/>
        <o:r id="V:Rule25" type="connector" idref="#_x0000_s1129"/>
        <o:r id="V:Rule26" type="connector" idref="#_x0000_s1137"/>
        <o:r id="V:Rule27" type="connector" idref="#_x0000_s1153"/>
        <o:r id="V:Rule28" type="connector" idref="#_x0000_s1131"/>
        <o:r id="V:Rule29" type="connector" idref="#_x0000_s1133"/>
        <o:r id="V:Rule30" type="connector" idref="#_x0000_s1151"/>
        <o:r id="V:Rule31" type="connector" idref="#_x0000_s1155"/>
        <o:r id="V:Rule32" type="connector" idref="#_x0000_s1140"/>
        <o:r id="V:Rule33" type="connector" idref="#_x0000_s1144"/>
        <o:r id="V:Rule34" type="connector" idref="#_x0000_s11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D5D"/>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D5D"/>
    <w:pPr>
      <w:ind w:firstLineChars="200" w:firstLine="420"/>
    </w:pPr>
  </w:style>
  <w:style w:type="table" w:styleId="a4">
    <w:name w:val="Table Grid"/>
    <w:basedOn w:val="a1"/>
    <w:uiPriority w:val="59"/>
    <w:rsid w:val="00BB6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08672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08672B"/>
    <w:rPr>
      <w:rFonts w:ascii="Tahoma" w:eastAsia="微软雅黑" w:hAnsi="Tahoma"/>
      <w:kern w:val="0"/>
      <w:sz w:val="18"/>
      <w:szCs w:val="18"/>
    </w:rPr>
  </w:style>
  <w:style w:type="paragraph" w:styleId="a6">
    <w:name w:val="footer"/>
    <w:basedOn w:val="a"/>
    <w:link w:val="Char0"/>
    <w:uiPriority w:val="99"/>
    <w:semiHidden/>
    <w:unhideWhenUsed/>
    <w:rsid w:val="0008672B"/>
    <w:pPr>
      <w:tabs>
        <w:tab w:val="center" w:pos="4153"/>
        <w:tab w:val="right" w:pos="8306"/>
      </w:tabs>
    </w:pPr>
    <w:rPr>
      <w:sz w:val="18"/>
      <w:szCs w:val="18"/>
    </w:rPr>
  </w:style>
  <w:style w:type="character" w:customStyle="1" w:styleId="Char0">
    <w:name w:val="页脚 Char"/>
    <w:basedOn w:val="a0"/>
    <w:link w:val="a6"/>
    <w:uiPriority w:val="99"/>
    <w:semiHidden/>
    <w:rsid w:val="0008672B"/>
    <w:rPr>
      <w:rFonts w:ascii="Tahoma" w:eastAsia="微软雅黑" w:hAnsi="Tahoma"/>
      <w:kern w:val="0"/>
      <w:sz w:val="18"/>
      <w:szCs w:val="18"/>
    </w:rPr>
  </w:style>
  <w:style w:type="paragraph" w:styleId="a7">
    <w:name w:val="Balloon Text"/>
    <w:basedOn w:val="a"/>
    <w:link w:val="Char1"/>
    <w:uiPriority w:val="99"/>
    <w:semiHidden/>
    <w:unhideWhenUsed/>
    <w:rsid w:val="0008672B"/>
    <w:pPr>
      <w:spacing w:after="0"/>
    </w:pPr>
    <w:rPr>
      <w:sz w:val="18"/>
      <w:szCs w:val="18"/>
    </w:rPr>
  </w:style>
  <w:style w:type="character" w:customStyle="1" w:styleId="Char1">
    <w:name w:val="批注框文本 Char"/>
    <w:basedOn w:val="a0"/>
    <w:link w:val="a7"/>
    <w:uiPriority w:val="99"/>
    <w:semiHidden/>
    <w:rsid w:val="0008672B"/>
    <w:rPr>
      <w:rFonts w:ascii="Tahoma" w:eastAsia="微软雅黑" w:hAnsi="Tahoma"/>
      <w:kern w:val="0"/>
      <w:sz w:val="18"/>
      <w:szCs w:val="18"/>
    </w:rPr>
  </w:style>
  <w:style w:type="character" w:styleId="a8">
    <w:name w:val="page number"/>
    <w:basedOn w:val="a0"/>
    <w:rsid w:val="00E06C87"/>
  </w:style>
</w:styles>
</file>

<file path=word/webSettings.xml><?xml version="1.0" encoding="utf-8"?>
<w:webSettings xmlns:r="http://schemas.openxmlformats.org/officeDocument/2006/relationships" xmlns:w="http://schemas.openxmlformats.org/wordprocessingml/2006/main">
  <w:divs>
    <w:div w:id="21215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5</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2021-12-30T08:36:00Z</cp:lastPrinted>
  <dcterms:created xsi:type="dcterms:W3CDTF">2021-12-27T02:03:00Z</dcterms:created>
  <dcterms:modified xsi:type="dcterms:W3CDTF">2022-12-15T02:45:00Z</dcterms:modified>
</cp:coreProperties>
</file>