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5CD56">
      <w:pPr>
        <w:pStyle w:val="3"/>
        <w:keepNext/>
        <w:keepLines/>
        <w:pageBreakBefore w:val="0"/>
        <w:widowControl/>
        <w:kinsoku w:val="0"/>
        <w:wordWrap/>
        <w:overflowPunct/>
        <w:topLinePunct w:val="0"/>
        <w:autoSpaceDE w:val="0"/>
        <w:autoSpaceDN w:val="0"/>
        <w:bidi w:val="0"/>
        <w:adjustRightInd w:val="0"/>
        <w:snapToGrid w:val="0"/>
        <w:spacing w:before="0" w:after="0" w:line="560" w:lineRule="exact"/>
        <w:textAlignment w:val="baseline"/>
        <w:rPr>
          <w:rFonts w:hint="eastAsia" w:ascii="黑体" w:hAnsi="黑体" w:eastAsia="黑体" w:cs="黑体"/>
          <w:b w:val="0"/>
          <w:bCs w:val="0"/>
          <w:i w:val="0"/>
          <w:caps w:val="0"/>
          <w:snapToGrid w:val="0"/>
          <w:color w:val="000000"/>
          <w:spacing w:val="0"/>
          <w:w w:val="100"/>
          <w:kern w:val="0"/>
          <w:sz w:val="32"/>
          <w:szCs w:val="21"/>
          <w:highlight w:val="none"/>
          <w:lang w:val="en-US" w:eastAsia="zh-CN"/>
        </w:rPr>
      </w:pPr>
      <w:r>
        <w:rPr>
          <w:rFonts w:hint="eastAsia" w:ascii="黑体" w:hAnsi="黑体" w:eastAsia="黑体" w:cs="黑体"/>
          <w:b w:val="0"/>
          <w:bCs w:val="0"/>
          <w:i w:val="0"/>
          <w:caps w:val="0"/>
          <w:snapToGrid w:val="0"/>
          <w:color w:val="000000"/>
          <w:spacing w:val="0"/>
          <w:w w:val="100"/>
          <w:kern w:val="0"/>
          <w:sz w:val="32"/>
          <w:szCs w:val="21"/>
          <w:highlight w:val="none"/>
        </w:rPr>
        <w:t>附件</w:t>
      </w:r>
      <w:r>
        <w:rPr>
          <w:rFonts w:hint="eastAsia" w:ascii="黑体" w:hAnsi="黑体" w:eastAsia="黑体" w:cs="黑体"/>
          <w:b w:val="0"/>
          <w:bCs w:val="0"/>
          <w:i w:val="0"/>
          <w:caps w:val="0"/>
          <w:snapToGrid w:val="0"/>
          <w:color w:val="000000"/>
          <w:spacing w:val="0"/>
          <w:w w:val="100"/>
          <w:kern w:val="0"/>
          <w:sz w:val="32"/>
          <w:szCs w:val="21"/>
          <w:highlight w:val="none"/>
          <w:lang w:val="en-US" w:eastAsia="zh-CN"/>
        </w:rPr>
        <w:t>3</w:t>
      </w:r>
    </w:p>
    <w:p w14:paraId="43DB0C3C">
      <w:pPr>
        <w:pStyle w:val="3"/>
        <w:keepNext/>
        <w:keepLines/>
        <w:pageBreakBefore w:val="0"/>
        <w:widowControl/>
        <w:kinsoku w:val="0"/>
        <w:wordWrap/>
        <w:overflowPunct/>
        <w:topLinePunct w:val="0"/>
        <w:autoSpaceDE w:val="0"/>
        <w:autoSpaceDN w:val="0"/>
        <w:bidi w:val="0"/>
        <w:adjustRightInd w:val="0"/>
        <w:snapToGrid w:val="0"/>
        <w:spacing w:before="0" w:after="0" w:line="560" w:lineRule="exact"/>
        <w:textAlignment w:val="baseline"/>
        <w:rPr>
          <w:rFonts w:hint="eastAsia" w:ascii="黑体" w:hAnsi="黑体" w:eastAsia="黑体" w:cs="黑体"/>
          <w:b w:val="0"/>
          <w:bCs w:val="0"/>
          <w:i w:val="0"/>
          <w:caps w:val="0"/>
          <w:snapToGrid w:val="0"/>
          <w:color w:val="000000"/>
          <w:spacing w:val="0"/>
          <w:w w:val="100"/>
          <w:kern w:val="0"/>
          <w:sz w:val="32"/>
          <w:szCs w:val="21"/>
          <w:highlight w:val="none"/>
          <w:lang w:val="en-US" w:eastAsia="zh-CN"/>
        </w:rPr>
      </w:pPr>
    </w:p>
    <w:p w14:paraId="229216B0">
      <w:pPr>
        <w:widowControl w:val="0"/>
        <w:kinsoku/>
        <w:overflowPunct w:val="0"/>
        <w:autoSpaceDE w:val="0"/>
        <w:autoSpaceDN w:val="0"/>
        <w:adjustRightInd w:val="0"/>
        <w:snapToGrid w:val="0"/>
        <w:spacing w:before="0" w:beforeAutospacing="0" w:after="0" w:afterAutospacing="0" w:line="560" w:lineRule="exact"/>
        <w:ind w:left="0"/>
        <w:jc w:val="center"/>
        <w:textAlignment w:val="auto"/>
        <w:rPr>
          <w:rFonts w:hint="eastAsia" w:ascii="方正小标宋简体" w:hAnsi="方正小标宋简体" w:eastAsia="方正小标宋简体" w:cs="方正小标宋简体"/>
          <w:b w:val="0"/>
          <w:bCs w:val="0"/>
          <w:i w:val="0"/>
          <w:caps w:val="0"/>
          <w:snapToGrid w:val="0"/>
          <w:color w:val="000000"/>
          <w:spacing w:val="0"/>
          <w:w w:val="10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caps w:val="0"/>
          <w:snapToGrid w:val="0"/>
          <w:color w:val="000000"/>
          <w:spacing w:val="0"/>
          <w:w w:val="100"/>
          <w:kern w:val="0"/>
          <w:sz w:val="44"/>
          <w:szCs w:val="44"/>
          <w:highlight w:val="none"/>
          <w:u w:val="none"/>
          <w:lang w:val="en-US" w:eastAsia="zh-CN" w:bidi="ar"/>
        </w:rPr>
        <w:t>福建省技工院校中职国家奖学金</w:t>
      </w:r>
    </w:p>
    <w:p w14:paraId="52826125">
      <w:pPr>
        <w:widowControl w:val="0"/>
        <w:kinsoku/>
        <w:overflowPunct w:val="0"/>
        <w:autoSpaceDE w:val="0"/>
        <w:autoSpaceDN w:val="0"/>
        <w:adjustRightInd w:val="0"/>
        <w:snapToGrid w:val="0"/>
        <w:spacing w:before="0" w:beforeAutospacing="0" w:after="0" w:afterAutospacing="0" w:line="560" w:lineRule="exact"/>
        <w:ind w:left="0"/>
        <w:jc w:val="center"/>
        <w:textAlignment w:val="auto"/>
        <w:rPr>
          <w:rFonts w:hint="eastAsia" w:ascii="方正小标宋简体" w:hAnsi="方正小标宋简体" w:eastAsia="方正小标宋简体" w:cs="方正小标宋简体"/>
          <w:b w:val="0"/>
          <w:bCs w:val="0"/>
          <w:i w:val="0"/>
          <w:caps w:val="0"/>
          <w:snapToGrid w:val="0"/>
          <w:color w:val="000000"/>
          <w:spacing w:val="0"/>
          <w:w w:val="10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caps w:val="0"/>
          <w:snapToGrid w:val="0"/>
          <w:color w:val="000000"/>
          <w:spacing w:val="0"/>
          <w:w w:val="100"/>
          <w:kern w:val="0"/>
          <w:sz w:val="44"/>
          <w:szCs w:val="44"/>
          <w:highlight w:val="none"/>
          <w:u w:val="none"/>
          <w:lang w:val="en-US" w:eastAsia="zh-CN" w:bidi="ar"/>
        </w:rPr>
        <w:t>评审专家人选推荐办法</w:t>
      </w:r>
    </w:p>
    <w:p w14:paraId="278E3E62">
      <w:pPr>
        <w:widowControl/>
        <w:kinsoku/>
        <w:autoSpaceDE w:val="0"/>
        <w:autoSpaceDN w:val="0"/>
        <w:adjustRightInd w:val="0"/>
        <w:snapToGrid w:val="0"/>
        <w:spacing w:before="0" w:beforeAutospacing="0" w:after="0" w:afterAutospacing="0" w:line="560" w:lineRule="exact"/>
        <w:jc w:val="left"/>
        <w:textAlignment w:val="baseline"/>
        <w:rPr>
          <w:rFonts w:hint="eastAsia" w:ascii="方正小标宋_GBK" w:hAnsi="方正小标宋_GBK" w:eastAsia="方正小标宋_GBK" w:cs="方正小标宋_GBK"/>
          <w:b w:val="0"/>
          <w:i w:val="0"/>
          <w:caps w:val="0"/>
          <w:snapToGrid w:val="0"/>
          <w:color w:val="000000"/>
          <w:spacing w:val="0"/>
          <w:w w:val="100"/>
          <w:kern w:val="0"/>
          <w:sz w:val="28"/>
          <w:szCs w:val="28"/>
          <w:highlight w:val="none"/>
          <w:lang w:eastAsia="en-US"/>
        </w:rPr>
      </w:pPr>
    </w:p>
    <w:p w14:paraId="6A2941AE">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为做好我省技工院校中职国家奖学金评审工作，请</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zh-CN"/>
        </w:rPr>
        <w:t>各</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设区市人社部门、各技工院校推荐福建省技工院校中职国家评审</w:t>
      </w:r>
      <w:r>
        <w:rPr>
          <w:rFonts w:hint="eastAsia" w:ascii="仿宋_GB2312" w:hAnsi="仿宋_GB2312" w:eastAsia="仿宋_GB2312" w:cs="仿宋_GB2312"/>
          <w:b w:val="0"/>
          <w:i w:val="0"/>
          <w:caps w:val="0"/>
          <w:snapToGrid w:val="0"/>
          <w:color w:val="000000"/>
          <w:spacing w:val="0"/>
          <w:w w:val="100"/>
          <w:kern w:val="0"/>
          <w:sz w:val="32"/>
          <w:szCs w:val="32"/>
          <w:highlight w:val="none"/>
          <w:lang w:eastAsia="zh-CN"/>
        </w:rPr>
        <w:t>专家人选。</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推荐办法如下：</w:t>
      </w:r>
    </w:p>
    <w:p w14:paraId="5D887833">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黑体" w:hAnsi="黑体" w:eastAsia="黑体" w:cs="黑体"/>
          <w:b w:val="0"/>
          <w:i w:val="0"/>
          <w:caps w:val="0"/>
          <w:snapToGrid w:val="0"/>
          <w:color w:val="000000"/>
          <w:spacing w:val="0"/>
          <w:w w:val="100"/>
          <w:kern w:val="0"/>
          <w:sz w:val="32"/>
          <w:szCs w:val="32"/>
          <w:highlight w:val="none"/>
          <w:lang w:eastAsia="en-US"/>
        </w:rPr>
      </w:pPr>
      <w:r>
        <w:rPr>
          <w:rFonts w:hint="eastAsia" w:ascii="黑体" w:hAnsi="黑体" w:eastAsia="黑体" w:cs="黑体"/>
          <w:b w:val="0"/>
          <w:i w:val="0"/>
          <w:caps w:val="0"/>
          <w:snapToGrid w:val="0"/>
          <w:color w:val="000000"/>
          <w:spacing w:val="0"/>
          <w:w w:val="100"/>
          <w:kern w:val="0"/>
          <w:sz w:val="32"/>
          <w:szCs w:val="32"/>
          <w:highlight w:val="none"/>
          <w:lang w:eastAsia="en-US"/>
        </w:rPr>
        <w:t>一、推荐人选基本条件</w:t>
      </w:r>
    </w:p>
    <w:p w14:paraId="251FC31B">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（一）拥护中国共产党的领导，政治立场坚定，具有良好的职业道德，责任心强，工作严谨，坚持原则，作风正派，身体健康，能够客观公正地履行职责。</w:t>
      </w:r>
    </w:p>
    <w:p w14:paraId="579A8EBA">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（二）从事技工教育工作5年以上的资助工作相关管理人员；或从事技工院校管理相关工作满3年的人社部门工作人员。</w:t>
      </w:r>
    </w:p>
    <w:p w14:paraId="581981BB">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（三）坚持自愿原则，且能够保证承担相关工作的时间和精力，所在单位能够为其提供有关支持和条件保障。</w:t>
      </w:r>
    </w:p>
    <w:p w14:paraId="42C05571">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（四）能胜任线上、线下评审工作要求。</w:t>
      </w:r>
    </w:p>
    <w:p w14:paraId="26B91F71">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黑体" w:hAnsi="黑体" w:eastAsia="黑体" w:cs="黑体"/>
          <w:b w:val="0"/>
          <w:i w:val="0"/>
          <w:caps w:val="0"/>
          <w:snapToGrid w:val="0"/>
          <w:color w:val="auto"/>
          <w:spacing w:val="0"/>
          <w:w w:val="100"/>
          <w:kern w:val="0"/>
          <w:sz w:val="32"/>
          <w:szCs w:val="32"/>
          <w:highlight w:val="none"/>
          <w:lang w:eastAsia="en-US"/>
        </w:rPr>
      </w:pPr>
      <w:r>
        <w:rPr>
          <w:rFonts w:hint="eastAsia" w:ascii="黑体" w:hAnsi="黑体" w:eastAsia="黑体" w:cs="黑体"/>
          <w:b w:val="0"/>
          <w:i w:val="0"/>
          <w:caps w:val="0"/>
          <w:snapToGrid w:val="0"/>
          <w:color w:val="auto"/>
          <w:spacing w:val="0"/>
          <w:w w:val="100"/>
          <w:kern w:val="0"/>
          <w:sz w:val="32"/>
          <w:szCs w:val="32"/>
          <w:highlight w:val="none"/>
          <w:lang w:eastAsia="en-US"/>
        </w:rPr>
        <w:t>二、</w:t>
      </w:r>
      <w:r>
        <w:rPr>
          <w:rFonts w:hint="eastAsia" w:ascii="黑体" w:hAnsi="黑体" w:eastAsia="黑体" w:cs="黑体"/>
          <w:b w:val="0"/>
          <w:i w:val="0"/>
          <w:caps w:val="0"/>
          <w:snapToGrid w:val="0"/>
          <w:color w:val="auto"/>
          <w:spacing w:val="0"/>
          <w:w w:val="100"/>
          <w:kern w:val="0"/>
          <w:sz w:val="32"/>
          <w:szCs w:val="32"/>
          <w:highlight w:val="none"/>
          <w:lang w:val="en-US" w:eastAsia="zh-CN"/>
        </w:rPr>
        <w:t>相关</w:t>
      </w:r>
      <w:r>
        <w:rPr>
          <w:rFonts w:hint="eastAsia" w:ascii="黑体" w:hAnsi="黑体" w:eastAsia="黑体" w:cs="黑体"/>
          <w:b w:val="0"/>
          <w:i w:val="0"/>
          <w:caps w:val="0"/>
          <w:snapToGrid w:val="0"/>
          <w:color w:val="auto"/>
          <w:spacing w:val="0"/>
          <w:w w:val="100"/>
          <w:kern w:val="0"/>
          <w:sz w:val="32"/>
          <w:szCs w:val="32"/>
          <w:highlight w:val="none"/>
          <w:lang w:eastAsia="en-US"/>
        </w:rPr>
        <w:t>要求</w:t>
      </w:r>
    </w:p>
    <w:p w14:paraId="41BB5732">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（一）高级及以上学校推荐人数不超过</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4</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人/校，其他学校推荐人数</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不超过2</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人/校；各设区市人社部门推荐人数不超过</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2</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人。</w:t>
      </w:r>
    </w:p>
    <w:p w14:paraId="50393A1B">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（二）优先推荐：</w:t>
      </w:r>
    </w:p>
    <w:p w14:paraId="3D1F063E">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1.参与过往年中职国家奖学金省级及以上评审工作且熟悉资助政策的人员；</w:t>
      </w:r>
    </w:p>
    <w:p w14:paraId="2ACEADCB">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2.学校资助管理工作分管校领导；</w:t>
      </w:r>
    </w:p>
    <w:p w14:paraId="6DF4C821">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3.熟悉技工院校资助管理工作的人员；</w:t>
      </w:r>
    </w:p>
    <w:p w14:paraId="4B867EEE">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4.从事学生管理或教学管理工作的人员</w:t>
      </w:r>
      <w:r>
        <w:rPr>
          <w:rFonts w:hint="eastAsia" w:ascii="仿宋_GB2312" w:hAnsi="仿宋_GB2312" w:cs="仿宋_GB2312"/>
          <w:b w:val="0"/>
          <w:i w:val="0"/>
          <w:caps w:val="0"/>
          <w:snapToGrid w:val="0"/>
          <w:color w:val="000000"/>
          <w:spacing w:val="0"/>
          <w:w w:val="100"/>
          <w:kern w:val="0"/>
          <w:sz w:val="32"/>
          <w:szCs w:val="32"/>
          <w:highlight w:val="none"/>
          <w:lang w:eastAsia="zh-CN"/>
        </w:rPr>
        <w:t>；</w:t>
      </w:r>
    </w:p>
    <w:p w14:paraId="58BC081E">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5.能</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熟练使用国奖评审系统的人员。</w:t>
      </w:r>
    </w:p>
    <w:p w14:paraId="78D6D93F">
      <w:pPr>
        <w:keepLines w:val="0"/>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黑体" w:hAnsi="黑体" w:eastAsia="黑体" w:cs="黑体"/>
          <w:b w:val="0"/>
          <w:i w:val="0"/>
          <w:caps w:val="0"/>
          <w:snapToGrid w:val="0"/>
          <w:color w:val="auto"/>
          <w:spacing w:val="0"/>
          <w:w w:val="100"/>
          <w:kern w:val="0"/>
          <w:sz w:val="32"/>
          <w:szCs w:val="32"/>
          <w:highlight w:val="none"/>
          <w:lang w:val="en-US" w:eastAsia="zh-CN"/>
        </w:rPr>
      </w:pPr>
      <w:r>
        <w:rPr>
          <w:rFonts w:hint="eastAsia" w:ascii="黑体" w:hAnsi="黑体" w:eastAsia="黑体" w:cs="黑体"/>
          <w:b w:val="0"/>
          <w:i w:val="0"/>
          <w:caps w:val="0"/>
          <w:snapToGrid w:val="0"/>
          <w:color w:val="auto"/>
          <w:spacing w:val="0"/>
          <w:w w:val="100"/>
          <w:kern w:val="0"/>
          <w:sz w:val="32"/>
          <w:szCs w:val="32"/>
          <w:highlight w:val="none"/>
          <w:lang w:val="en-US" w:eastAsia="zh-CN"/>
        </w:rPr>
        <w:t>三、材料报送</w:t>
      </w:r>
    </w:p>
    <w:p w14:paraId="36625876">
      <w:pPr>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pP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请</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各</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设区市人社部门、各技工院校于</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9</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月</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30</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日前</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将评审专家推荐表（表样附后）的</w:t>
      </w:r>
      <w:r>
        <w:rPr>
          <w:rFonts w:hint="eastAsia" w:ascii="仿宋_GB2312" w:hAnsi="仿宋_GB2312" w:eastAsia="仿宋_GB2312" w:cs="仿宋_GB2312"/>
          <w:b w:val="0"/>
          <w:bCs w:val="0"/>
          <w:i w:val="0"/>
          <w:caps w:val="0"/>
          <w:snapToGrid w:val="0"/>
          <w:color w:val="000000"/>
          <w:spacing w:val="0"/>
          <w:w w:val="100"/>
          <w:kern w:val="0"/>
          <w:sz w:val="32"/>
          <w:szCs w:val="32"/>
          <w:highlight w:val="none"/>
          <w:lang w:eastAsia="en-US"/>
        </w:rPr>
        <w:t>Word</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电子文档</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和</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加盖公章的扫描</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件</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发</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至</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省技工教育中心</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电子邮箱jgjyyjs</w:t>
      </w:r>
      <w:r>
        <w:rPr>
          <w:rFonts w:hint="eastAsia" w:ascii="宋体" w:hAnsi="宋体" w:eastAsia="宋体" w:cs="宋体"/>
          <w:b w:val="0"/>
          <w:i w:val="0"/>
          <w:caps w:val="0"/>
          <w:snapToGrid w:val="0"/>
          <w:color w:val="000000"/>
          <w:spacing w:val="0"/>
          <w:w w:val="100"/>
          <w:kern w:val="0"/>
          <w:sz w:val="32"/>
          <w:szCs w:val="32"/>
          <w:highlight w:val="none"/>
          <w:lang w:eastAsia="en-US"/>
        </w:rPr>
        <w:t>@</w:t>
      </w:r>
      <w:r>
        <w:rPr>
          <w:rFonts w:hint="eastAsia" w:ascii="仿宋_GB2312" w:hAnsi="仿宋_GB2312" w:eastAsia="仿宋_GB2312" w:cs="仿宋_GB2312"/>
          <w:b w:val="0"/>
          <w:i w:val="0"/>
          <w:caps w:val="0"/>
          <w:snapToGrid w:val="0"/>
          <w:color w:val="000000"/>
          <w:spacing w:val="0"/>
          <w:w w:val="100"/>
          <w:kern w:val="0"/>
          <w:sz w:val="32"/>
          <w:szCs w:val="32"/>
          <w:highlight w:val="none"/>
          <w:lang w:val="en-US" w:eastAsia="en-US"/>
        </w:rPr>
        <w:t>rst.fujian.gov</w:t>
      </w:r>
      <w:r>
        <w:rPr>
          <w:rFonts w:hint="eastAsia" w:ascii="仿宋_GB2312" w:hAnsi="仿宋_GB2312" w:eastAsia="仿宋_GB2312" w:cs="仿宋_GB2312"/>
          <w:b w:val="0"/>
          <w:i w:val="0"/>
          <w:caps w:val="0"/>
          <w:snapToGrid w:val="0"/>
          <w:color w:val="000000"/>
          <w:spacing w:val="0"/>
          <w:w w:val="100"/>
          <w:kern w:val="0"/>
          <w:sz w:val="32"/>
          <w:szCs w:val="32"/>
          <w:highlight w:val="none"/>
          <w:lang w:eastAsia="en-US"/>
        </w:rPr>
        <w:t>.cn。</w:t>
      </w:r>
    </w:p>
    <w:p w14:paraId="372DFB55">
      <w:pPr>
        <w:widowControl/>
        <w:kinsoku/>
        <w:autoSpaceDE w:val="0"/>
        <w:autoSpaceDN w:val="0"/>
        <w:adjustRightInd w:val="0"/>
        <w:snapToGrid w:val="0"/>
        <w:spacing w:before="0" w:beforeAutospacing="0" w:after="0" w:afterAutospacing="0" w:line="560" w:lineRule="exact"/>
        <w:ind w:firstLine="636" w:firstLineChars="200"/>
        <w:jc w:val="left"/>
        <w:textAlignment w:val="baseline"/>
        <w:rPr>
          <w:rFonts w:hint="eastAsia" w:ascii="仿宋" w:hAnsi="仿宋" w:eastAsia="仿宋" w:cs="仿宋"/>
          <w:b w:val="0"/>
          <w:i w:val="0"/>
          <w:caps w:val="0"/>
          <w:snapToGrid w:val="0"/>
          <w:color w:val="auto"/>
          <w:spacing w:val="0"/>
          <w:w w:val="100"/>
          <w:kern w:val="0"/>
          <w:sz w:val="32"/>
          <w:szCs w:val="32"/>
          <w:highlight w:val="none"/>
          <w:lang w:eastAsia="en-US"/>
        </w:rPr>
      </w:pPr>
    </w:p>
    <w:p w14:paraId="41AC2E7C">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auto"/>
          <w:spacing w:val="18"/>
          <w:kern w:val="0"/>
          <w:sz w:val="32"/>
          <w:szCs w:val="32"/>
          <w:highlight w:val="none"/>
          <w:lang w:eastAsia="en-US"/>
        </w:rPr>
      </w:pPr>
    </w:p>
    <w:p w14:paraId="7A5DB18D">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auto"/>
          <w:spacing w:val="18"/>
          <w:kern w:val="0"/>
          <w:sz w:val="32"/>
          <w:szCs w:val="32"/>
          <w:highlight w:val="none"/>
          <w:lang w:eastAsia="en-US"/>
        </w:rPr>
      </w:pPr>
    </w:p>
    <w:p w14:paraId="46901B79">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auto"/>
          <w:spacing w:val="18"/>
          <w:kern w:val="0"/>
          <w:sz w:val="32"/>
          <w:szCs w:val="32"/>
          <w:highlight w:val="none"/>
          <w:lang w:eastAsia="en-US"/>
        </w:rPr>
      </w:pPr>
    </w:p>
    <w:p w14:paraId="08F860F3">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44A08E7F">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56CF10CE">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5F287573">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342F7ABD">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08EA3C93">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6C6B900E">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7937BE75">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6F21093B">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2B8A4B3B">
      <w:pPr>
        <w:widowControl/>
        <w:kinsoku/>
        <w:autoSpaceDE w:val="0"/>
        <w:autoSpaceDN w:val="0"/>
        <w:adjustRightInd w:val="0"/>
        <w:snapToGrid w:val="0"/>
        <w:spacing w:line="560" w:lineRule="exact"/>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337AC909">
      <w:pPr>
        <w:widowControl/>
        <w:kinsoku/>
        <w:autoSpaceDE w:val="0"/>
        <w:autoSpaceDN w:val="0"/>
        <w:adjustRightInd w:val="0"/>
        <w:snapToGrid w:val="0"/>
        <w:spacing w:line="219" w:lineRule="auto"/>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5A1E9881">
      <w:pPr>
        <w:widowControl/>
        <w:kinsoku/>
        <w:autoSpaceDE w:val="0"/>
        <w:autoSpaceDN w:val="0"/>
        <w:adjustRightInd w:val="0"/>
        <w:snapToGrid w:val="0"/>
        <w:spacing w:line="219" w:lineRule="auto"/>
        <w:ind w:left="223"/>
        <w:jc w:val="left"/>
        <w:textAlignment w:val="baseline"/>
        <w:rPr>
          <w:rFonts w:hint="eastAsia" w:ascii="仿宋_GB2312" w:hAnsi="仿宋_GB2312" w:eastAsia="仿宋_GB2312" w:cs="仿宋_GB2312"/>
          <w:snapToGrid w:val="0"/>
          <w:color w:val="000000"/>
          <w:spacing w:val="18"/>
          <w:kern w:val="0"/>
          <w:sz w:val="32"/>
          <w:szCs w:val="32"/>
          <w:highlight w:val="none"/>
          <w:lang w:eastAsia="en-US"/>
        </w:rPr>
      </w:pPr>
    </w:p>
    <w:p w14:paraId="089B2017">
      <w:pPr>
        <w:widowControl w:val="0"/>
        <w:kinsoku/>
        <w:overflowPunct w:val="0"/>
        <w:autoSpaceDE w:val="0"/>
        <w:autoSpaceDN w:val="0"/>
        <w:adjustRightInd w:val="0"/>
        <w:snapToGrid/>
        <w:spacing w:before="0" w:beforeAutospacing="0" w:after="0" w:afterAutospacing="0" w:line="560" w:lineRule="exact"/>
        <w:ind w:left="0"/>
        <w:jc w:val="center"/>
        <w:textAlignment w:val="auto"/>
        <w:rPr>
          <w:rFonts w:hint="eastAsia" w:ascii="方正小标宋简体" w:hAnsi="方正小标宋简体" w:eastAsia="方正小标宋简体" w:cs="方正小标宋简体"/>
          <w:b w:val="0"/>
          <w:bCs w:val="0"/>
          <w:i w:val="0"/>
          <w:caps w:val="0"/>
          <w:snapToGrid w:val="0"/>
          <w:color w:val="000000"/>
          <w:spacing w:val="0"/>
          <w:w w:val="10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caps w:val="0"/>
          <w:snapToGrid w:val="0"/>
          <w:color w:val="000000"/>
          <w:spacing w:val="0"/>
          <w:w w:val="100"/>
          <w:kern w:val="0"/>
          <w:sz w:val="40"/>
          <w:szCs w:val="40"/>
          <w:highlight w:val="none"/>
          <w:u w:val="none"/>
          <w:lang w:val="en-US" w:eastAsia="zh-CN" w:bidi="ar"/>
        </w:rPr>
        <w:br w:type="page"/>
      </w:r>
      <w:r>
        <w:rPr>
          <w:rFonts w:hint="eastAsia" w:ascii="方正小标宋简体" w:hAnsi="方正小标宋简体" w:eastAsia="方正小标宋简体" w:cs="方正小标宋简体"/>
          <w:b w:val="0"/>
          <w:bCs w:val="0"/>
          <w:i w:val="0"/>
          <w:caps w:val="0"/>
          <w:snapToGrid w:val="0"/>
          <w:color w:val="000000"/>
          <w:spacing w:val="0"/>
          <w:w w:val="100"/>
          <w:kern w:val="0"/>
          <w:sz w:val="44"/>
          <w:szCs w:val="44"/>
          <w:highlight w:val="none"/>
          <w:u w:val="none"/>
          <w:lang w:val="en-US" w:eastAsia="zh-CN" w:bidi="ar"/>
        </w:rPr>
        <w:t>福建省技工院校中职国家奖学金</w:t>
      </w:r>
    </w:p>
    <w:p w14:paraId="51724712">
      <w:pPr>
        <w:widowControl w:val="0"/>
        <w:kinsoku/>
        <w:overflowPunct w:val="0"/>
        <w:autoSpaceDE w:val="0"/>
        <w:autoSpaceDN w:val="0"/>
        <w:adjustRightInd w:val="0"/>
        <w:snapToGrid/>
        <w:spacing w:before="0" w:beforeAutospacing="0" w:after="0" w:afterAutospacing="0" w:line="560" w:lineRule="exact"/>
        <w:ind w:left="0"/>
        <w:jc w:val="center"/>
        <w:textAlignment w:val="auto"/>
        <w:rPr>
          <w:rFonts w:hint="eastAsia" w:ascii="方正小标宋简体" w:hAnsi="方正小标宋简体" w:eastAsia="方正小标宋简体" w:cs="方正小标宋简体"/>
          <w:b w:val="0"/>
          <w:bCs w:val="0"/>
          <w:i w:val="0"/>
          <w:caps w:val="0"/>
          <w:snapToGrid w:val="0"/>
          <w:color w:val="000000"/>
          <w:spacing w:val="0"/>
          <w:w w:val="10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caps w:val="0"/>
          <w:snapToGrid w:val="0"/>
          <w:color w:val="000000"/>
          <w:spacing w:val="0"/>
          <w:w w:val="100"/>
          <w:kern w:val="0"/>
          <w:sz w:val="44"/>
          <w:szCs w:val="44"/>
          <w:highlight w:val="none"/>
          <w:u w:val="none"/>
          <w:lang w:val="en-US" w:eastAsia="zh-CN" w:bidi="ar"/>
        </w:rPr>
        <w:t>评审专家人选推荐表</w:t>
      </w:r>
    </w:p>
    <w:p w14:paraId="631794C4">
      <w:pPr>
        <w:widowControl/>
        <w:kinsoku/>
        <w:autoSpaceDE w:val="0"/>
        <w:autoSpaceDN w:val="0"/>
        <w:adjustRightInd w:val="0"/>
        <w:snapToGrid/>
        <w:spacing w:before="0" w:beforeAutospacing="0" w:after="0" w:afterAutospacing="0" w:line="596" w:lineRule="exact"/>
        <w:jc w:val="left"/>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推荐单位：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978"/>
        <w:gridCol w:w="1702"/>
        <w:gridCol w:w="2078"/>
        <w:gridCol w:w="1891"/>
      </w:tblGrid>
      <w:tr w14:paraId="6EEF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31" w:type="dxa"/>
            <w:noWrap w:val="0"/>
            <w:vAlign w:val="center"/>
          </w:tcPr>
          <w:p w14:paraId="3C72DF48">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姓名</w:t>
            </w:r>
          </w:p>
        </w:tc>
        <w:tc>
          <w:tcPr>
            <w:tcW w:w="1978" w:type="dxa"/>
            <w:noWrap w:val="0"/>
            <w:vAlign w:val="center"/>
          </w:tcPr>
          <w:p w14:paraId="7E5CF06C">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left"/>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p>
        </w:tc>
        <w:tc>
          <w:tcPr>
            <w:tcW w:w="3780" w:type="dxa"/>
            <w:gridSpan w:val="2"/>
            <w:noWrap w:val="0"/>
            <w:vAlign w:val="center"/>
          </w:tcPr>
          <w:p w14:paraId="63411333">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中职教育任职年限</w:t>
            </w:r>
          </w:p>
          <w:p w14:paraId="033409DE">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（或技校管理工作年限）</w:t>
            </w:r>
          </w:p>
        </w:tc>
        <w:tc>
          <w:tcPr>
            <w:tcW w:w="1891" w:type="dxa"/>
            <w:noWrap w:val="0"/>
            <w:vAlign w:val="center"/>
          </w:tcPr>
          <w:p w14:paraId="223C40F8">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left"/>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p>
        </w:tc>
      </w:tr>
      <w:tr w14:paraId="6A44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31" w:type="dxa"/>
            <w:noWrap w:val="0"/>
            <w:vAlign w:val="center"/>
          </w:tcPr>
          <w:p w14:paraId="17D1984E">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性别</w:t>
            </w:r>
          </w:p>
        </w:tc>
        <w:tc>
          <w:tcPr>
            <w:tcW w:w="1978" w:type="dxa"/>
            <w:noWrap w:val="0"/>
            <w:vAlign w:val="center"/>
          </w:tcPr>
          <w:p w14:paraId="47D9EF84">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left"/>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p>
        </w:tc>
        <w:tc>
          <w:tcPr>
            <w:tcW w:w="3780" w:type="dxa"/>
            <w:gridSpan w:val="2"/>
            <w:noWrap w:val="0"/>
            <w:vAlign w:val="center"/>
          </w:tcPr>
          <w:p w14:paraId="38DFE298">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现有专业技术职务</w:t>
            </w:r>
          </w:p>
          <w:p w14:paraId="1CEB80EC">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（职称）</w:t>
            </w:r>
          </w:p>
        </w:tc>
        <w:tc>
          <w:tcPr>
            <w:tcW w:w="1891" w:type="dxa"/>
            <w:noWrap w:val="0"/>
            <w:vAlign w:val="center"/>
          </w:tcPr>
          <w:p w14:paraId="54CBE2C4">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left"/>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p>
        </w:tc>
      </w:tr>
      <w:tr w14:paraId="7BD5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31" w:type="dxa"/>
            <w:noWrap w:val="0"/>
            <w:vAlign w:val="center"/>
          </w:tcPr>
          <w:p w14:paraId="3C46325E">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出生年月</w:t>
            </w:r>
          </w:p>
        </w:tc>
        <w:tc>
          <w:tcPr>
            <w:tcW w:w="1978" w:type="dxa"/>
            <w:noWrap w:val="0"/>
            <w:vAlign w:val="center"/>
          </w:tcPr>
          <w:p w14:paraId="41B412AF">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left"/>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p>
        </w:tc>
        <w:tc>
          <w:tcPr>
            <w:tcW w:w="1702" w:type="dxa"/>
            <w:noWrap w:val="0"/>
            <w:vAlign w:val="center"/>
          </w:tcPr>
          <w:p w14:paraId="2178E638">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所学专业</w:t>
            </w:r>
          </w:p>
        </w:tc>
        <w:tc>
          <w:tcPr>
            <w:tcW w:w="3969" w:type="dxa"/>
            <w:gridSpan w:val="2"/>
            <w:noWrap w:val="0"/>
            <w:vAlign w:val="center"/>
          </w:tcPr>
          <w:p w14:paraId="0814CB9C">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p>
        </w:tc>
      </w:tr>
      <w:tr w14:paraId="7E38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31" w:type="dxa"/>
            <w:noWrap w:val="0"/>
            <w:vAlign w:val="center"/>
          </w:tcPr>
          <w:p w14:paraId="7F448FBD">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职务</w:t>
            </w:r>
          </w:p>
        </w:tc>
        <w:tc>
          <w:tcPr>
            <w:tcW w:w="1978" w:type="dxa"/>
            <w:noWrap w:val="0"/>
            <w:vAlign w:val="center"/>
          </w:tcPr>
          <w:p w14:paraId="59B286BE">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left"/>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p>
        </w:tc>
        <w:tc>
          <w:tcPr>
            <w:tcW w:w="1702" w:type="dxa"/>
            <w:noWrap w:val="0"/>
            <w:vAlign w:val="center"/>
          </w:tcPr>
          <w:p w14:paraId="0E6EA1B8">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联系电话</w:t>
            </w:r>
          </w:p>
        </w:tc>
        <w:tc>
          <w:tcPr>
            <w:tcW w:w="3969" w:type="dxa"/>
            <w:gridSpan w:val="2"/>
            <w:noWrap w:val="0"/>
            <w:vAlign w:val="center"/>
          </w:tcPr>
          <w:p w14:paraId="5D252384">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p>
        </w:tc>
      </w:tr>
      <w:tr w14:paraId="3F8D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1531" w:type="dxa"/>
            <w:noWrap w:val="0"/>
            <w:vAlign w:val="center"/>
          </w:tcPr>
          <w:p w14:paraId="21228FE3">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推荐</w:t>
            </w:r>
          </w:p>
          <w:p w14:paraId="10DA0711">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理由</w:t>
            </w:r>
          </w:p>
        </w:tc>
        <w:tc>
          <w:tcPr>
            <w:tcW w:w="7649" w:type="dxa"/>
            <w:gridSpan w:val="4"/>
            <w:noWrap w:val="0"/>
            <w:vAlign w:val="center"/>
          </w:tcPr>
          <w:p w14:paraId="7E0C1C03">
            <w:pPr>
              <w:pStyle w:val="3"/>
              <w:widowControl/>
              <w:kinsoku/>
              <w:rPr>
                <w:rFonts w:hint="eastAsia" w:ascii="仿宋_GB2312" w:hAnsi="仿宋_GB2312" w:eastAsia="仿宋_GB2312" w:cs="仿宋_GB2312"/>
                <w:b/>
                <w:i w:val="0"/>
                <w:caps w:val="0"/>
                <w:color w:val="000000"/>
                <w:spacing w:val="0"/>
                <w:w w:val="100"/>
                <w:sz w:val="32"/>
                <w:szCs w:val="32"/>
              </w:rPr>
            </w:pPr>
          </w:p>
          <w:p w14:paraId="35602500">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b/>
                <w:i w:val="0"/>
                <w:caps w:val="0"/>
                <w:snapToGrid w:val="0"/>
                <w:color w:val="000000"/>
                <w:spacing w:val="0"/>
                <w:w w:val="100"/>
                <w:kern w:val="0"/>
                <w:sz w:val="32"/>
                <w:szCs w:val="32"/>
                <w:lang w:eastAsia="en-US"/>
              </w:rPr>
            </w:pPr>
          </w:p>
          <w:p w14:paraId="1B5B4EB4">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b/>
                <w:i w:val="0"/>
                <w:caps w:val="0"/>
                <w:snapToGrid w:val="0"/>
                <w:color w:val="000000"/>
                <w:spacing w:val="0"/>
                <w:w w:val="100"/>
                <w:kern w:val="0"/>
                <w:sz w:val="32"/>
                <w:szCs w:val="32"/>
                <w:lang w:eastAsia="en-US"/>
              </w:rPr>
            </w:pPr>
          </w:p>
          <w:p w14:paraId="33EC8C42">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b/>
                <w:i w:val="0"/>
                <w:caps w:val="0"/>
                <w:snapToGrid w:val="0"/>
                <w:color w:val="000000"/>
                <w:spacing w:val="0"/>
                <w:w w:val="100"/>
                <w:kern w:val="0"/>
                <w:sz w:val="32"/>
                <w:szCs w:val="32"/>
                <w:lang w:eastAsia="en-US"/>
              </w:rPr>
            </w:pPr>
          </w:p>
          <w:p w14:paraId="1AE6F1CF">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b/>
                <w:i w:val="0"/>
                <w:caps w:val="0"/>
                <w:snapToGrid w:val="0"/>
                <w:color w:val="000000"/>
                <w:spacing w:val="0"/>
                <w:w w:val="100"/>
                <w:kern w:val="0"/>
                <w:sz w:val="32"/>
                <w:szCs w:val="32"/>
                <w:lang w:eastAsia="en-US"/>
              </w:rPr>
            </w:pPr>
          </w:p>
          <w:p w14:paraId="41210833">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b/>
                <w:i w:val="0"/>
                <w:caps w:val="0"/>
                <w:snapToGrid w:val="0"/>
                <w:color w:val="000000"/>
                <w:spacing w:val="0"/>
                <w:w w:val="100"/>
                <w:kern w:val="0"/>
                <w:sz w:val="32"/>
                <w:szCs w:val="32"/>
                <w:lang w:eastAsia="en-US"/>
              </w:rPr>
            </w:pPr>
          </w:p>
          <w:p w14:paraId="0E4E8B18">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b/>
                <w:i w:val="0"/>
                <w:caps w:val="0"/>
                <w:snapToGrid w:val="0"/>
                <w:color w:val="000000"/>
                <w:spacing w:val="0"/>
                <w:w w:val="100"/>
                <w:kern w:val="0"/>
                <w:sz w:val="32"/>
                <w:szCs w:val="32"/>
                <w:lang w:eastAsia="en-US"/>
              </w:rPr>
            </w:pPr>
          </w:p>
          <w:p w14:paraId="03FDC1DA">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b/>
                <w:i w:val="0"/>
                <w:caps w:val="0"/>
                <w:snapToGrid w:val="0"/>
                <w:color w:val="000000"/>
                <w:spacing w:val="0"/>
                <w:w w:val="100"/>
                <w:kern w:val="0"/>
                <w:sz w:val="32"/>
                <w:szCs w:val="32"/>
                <w:lang w:eastAsia="en-US"/>
              </w:rPr>
            </w:pPr>
          </w:p>
        </w:tc>
      </w:tr>
      <w:tr w14:paraId="1A3C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31" w:type="dxa"/>
            <w:noWrap w:val="0"/>
            <w:vAlign w:val="center"/>
          </w:tcPr>
          <w:p w14:paraId="17D791CE">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单位</w:t>
            </w:r>
          </w:p>
          <w:p w14:paraId="781C25DE">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推荐</w:t>
            </w:r>
          </w:p>
          <w:p w14:paraId="1780F7E3">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center"/>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意见</w:t>
            </w:r>
          </w:p>
        </w:tc>
        <w:tc>
          <w:tcPr>
            <w:tcW w:w="7649" w:type="dxa"/>
            <w:gridSpan w:val="4"/>
            <w:noWrap w:val="0"/>
            <w:vAlign w:val="center"/>
          </w:tcPr>
          <w:p w14:paraId="2C9B870E">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left"/>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p>
          <w:p w14:paraId="3803EA89">
            <w:pPr>
              <w:keepNext w:val="0"/>
              <w:keepLines w:val="0"/>
              <w:widowControl/>
              <w:suppressLineNumbers w:val="0"/>
              <w:kinsoku/>
              <w:autoSpaceDE w:val="0"/>
              <w:autoSpaceDN w:val="0"/>
              <w:adjustRightInd w:val="0"/>
              <w:snapToGrid w:val="0"/>
              <w:spacing w:before="0" w:beforeAutospacing="0" w:after="0" w:afterAutospacing="0" w:line="596" w:lineRule="exact"/>
              <w:ind w:left="0" w:right="0"/>
              <w:jc w:val="left"/>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p>
          <w:p w14:paraId="1C307F6B">
            <w:pPr>
              <w:keepNext w:val="0"/>
              <w:keepLines w:val="0"/>
              <w:widowControl/>
              <w:suppressLineNumbers w:val="0"/>
              <w:kinsoku/>
              <w:autoSpaceDE w:val="0"/>
              <w:autoSpaceDN w:val="0"/>
              <w:adjustRightInd w:val="0"/>
              <w:snapToGrid w:val="0"/>
              <w:spacing w:before="0" w:beforeAutospacing="0" w:after="0" w:afterAutospacing="0" w:line="596" w:lineRule="exact"/>
              <w:ind w:left="0" w:right="0" w:firstLine="2226" w:firstLineChars="700"/>
              <w:jc w:val="left"/>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推荐单位（公章）：</w:t>
            </w:r>
          </w:p>
          <w:p w14:paraId="0691D5E0">
            <w:pPr>
              <w:keepNext w:val="0"/>
              <w:keepLines w:val="0"/>
              <w:widowControl/>
              <w:suppressLineNumbers w:val="0"/>
              <w:kinsoku/>
              <w:autoSpaceDE w:val="0"/>
              <w:autoSpaceDN w:val="0"/>
              <w:adjustRightInd w:val="0"/>
              <w:snapToGrid w:val="0"/>
              <w:spacing w:before="0" w:beforeAutospacing="0" w:after="0" w:afterAutospacing="0" w:line="596" w:lineRule="exact"/>
              <w:ind w:left="0" w:right="0" w:firstLine="4770" w:firstLineChars="1500"/>
              <w:jc w:val="left"/>
              <w:textAlignment w:val="top"/>
              <w:rPr>
                <w:rFonts w:hint="eastAsia" w:ascii="仿宋_GB2312" w:hAnsi="仿宋_GB2312" w:eastAsia="仿宋_GB2312" w:cs="仿宋_GB2312"/>
                <w:b w:val="0"/>
                <w:i w:val="0"/>
                <w:caps w:val="0"/>
                <w:snapToGrid w:val="0"/>
                <w:color w:val="000000"/>
                <w:spacing w:val="0"/>
                <w:w w:val="100"/>
                <w:kern w:val="0"/>
                <w:sz w:val="32"/>
                <w:szCs w:val="32"/>
                <w:lang w:eastAsia="en-US"/>
              </w:rPr>
            </w:pPr>
            <w:r>
              <w:rPr>
                <w:rFonts w:hint="eastAsia" w:ascii="仿宋_GB2312" w:hAnsi="仿宋_GB2312" w:eastAsia="仿宋_GB2312" w:cs="仿宋_GB2312"/>
                <w:b w:val="0"/>
                <w:i w:val="0"/>
                <w:caps w:val="0"/>
                <w:snapToGrid w:val="0"/>
                <w:color w:val="000000"/>
                <w:spacing w:val="0"/>
                <w:w w:val="100"/>
                <w:kern w:val="0"/>
                <w:sz w:val="32"/>
                <w:szCs w:val="32"/>
                <w:lang w:eastAsia="en-US"/>
              </w:rPr>
              <w:t>年</w:t>
            </w:r>
            <w:r>
              <w:rPr>
                <w:rFonts w:hint="eastAsia" w:ascii="仿宋_GB2312" w:hAnsi="仿宋_GB2312" w:eastAsia="仿宋_GB2312" w:cs="仿宋_GB2312"/>
                <w:b w:val="0"/>
                <w:i w:val="0"/>
                <w:caps w:val="0"/>
                <w:snapToGrid w:val="0"/>
                <w:color w:val="000000"/>
                <w:spacing w:val="0"/>
                <w:w w:val="100"/>
                <w:kern w:val="0"/>
                <w:sz w:val="32"/>
                <w:szCs w:val="32"/>
                <w:lang w:val="en-US" w:eastAsia="zh-CN"/>
              </w:rPr>
              <w:t xml:space="preserve">   </w:t>
            </w:r>
            <w:r>
              <w:rPr>
                <w:rFonts w:hint="eastAsia" w:ascii="仿宋_GB2312" w:hAnsi="仿宋_GB2312" w:eastAsia="仿宋_GB2312" w:cs="仿宋_GB2312"/>
                <w:b w:val="0"/>
                <w:i w:val="0"/>
                <w:caps w:val="0"/>
                <w:snapToGrid w:val="0"/>
                <w:color w:val="000000"/>
                <w:spacing w:val="0"/>
                <w:w w:val="100"/>
                <w:kern w:val="0"/>
                <w:sz w:val="32"/>
                <w:szCs w:val="32"/>
                <w:lang w:eastAsia="en-US"/>
              </w:rPr>
              <w:t>月</w:t>
            </w:r>
            <w:r>
              <w:rPr>
                <w:rFonts w:hint="eastAsia" w:ascii="仿宋_GB2312" w:hAnsi="仿宋_GB2312" w:eastAsia="仿宋_GB2312" w:cs="仿宋_GB2312"/>
                <w:b w:val="0"/>
                <w:i w:val="0"/>
                <w:caps w:val="0"/>
                <w:snapToGrid w:val="0"/>
                <w:color w:val="000000"/>
                <w:spacing w:val="0"/>
                <w:w w:val="100"/>
                <w:kern w:val="0"/>
                <w:sz w:val="32"/>
                <w:szCs w:val="32"/>
                <w:lang w:val="en-US" w:eastAsia="zh-CN"/>
              </w:rPr>
              <w:t xml:space="preserve">   </w:t>
            </w:r>
            <w:r>
              <w:rPr>
                <w:rFonts w:hint="eastAsia" w:ascii="仿宋_GB2312" w:hAnsi="仿宋_GB2312" w:eastAsia="仿宋_GB2312" w:cs="仿宋_GB2312"/>
                <w:b w:val="0"/>
                <w:i w:val="0"/>
                <w:caps w:val="0"/>
                <w:snapToGrid w:val="0"/>
                <w:color w:val="000000"/>
                <w:spacing w:val="0"/>
                <w:w w:val="100"/>
                <w:kern w:val="0"/>
                <w:sz w:val="32"/>
                <w:szCs w:val="32"/>
                <w:lang w:eastAsia="en-US"/>
              </w:rPr>
              <w:t>日</w:t>
            </w:r>
          </w:p>
        </w:tc>
      </w:tr>
    </w:tbl>
    <w:p w14:paraId="2027B472">
      <w:bookmarkStart w:id="0" w:name="_GoBack"/>
      <w:bookmarkEnd w:id="0"/>
    </w:p>
    <w:sectPr>
      <w:footerReference r:id="rId6" w:type="first"/>
      <w:headerReference r:id="rId3" w:type="default"/>
      <w:footerReference r:id="rId4" w:type="default"/>
      <w:footerReference r:id="rId5" w:type="even"/>
      <w:pgSz w:w="11906" w:h="16838"/>
      <w:pgMar w:top="2098" w:right="1418" w:bottom="1587" w:left="1588" w:header="851" w:footer="1361" w:gutter="0"/>
      <w:pgNumType w:fmt="decimal"/>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3B870B-D578-49A8-B187-E3A30084E9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EA7BB54-796E-460E-8C7F-559A3B6FDF3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3" w:fontKey="{1321DBEE-1DE4-4E4B-9400-2ED5C961629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4" w:fontKey="{F0B20D8B-5000-477E-940B-D15596C22F27}"/>
  </w:font>
  <w:font w:name="方正小标宋简体">
    <w:panose1 w:val="02000000000000000000"/>
    <w:charset w:val="86"/>
    <w:family w:val="auto"/>
    <w:pitch w:val="default"/>
    <w:sig w:usb0="00000001" w:usb1="08000000" w:usb2="00000000" w:usb3="00000000" w:csb0="00040000" w:csb1="00000000"/>
    <w:embedRegular r:id="rId5" w:fontKey="{0C339C8F-9AB6-408B-9CBE-1FE4C4FD3BD3}"/>
  </w:font>
  <w:font w:name="方正小标宋_GBK">
    <w:altName w:val="微软雅黑"/>
    <w:panose1 w:val="02000000000000000000"/>
    <w:charset w:val="86"/>
    <w:family w:val="auto"/>
    <w:pitch w:val="default"/>
    <w:sig w:usb0="00000000" w:usb1="00000000" w:usb2="00000000" w:usb3="00000000" w:csb0="00040000" w:csb1="00000000"/>
    <w:embedRegular r:id="rId6" w:fontKey="{8696743D-D71C-4301-9EAA-05ACECF3C7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16DD">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40005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78F75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15pt;height:144pt;width:144pt;mso-position-horizontal:outside;mso-position-horizontal-relative:margin;mso-wrap-style:none;z-index:251659264;mso-width-relative:page;mso-height-relative:page;" filled="f" stroked="f" coordsize="21600,21600" o:gfxdata="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r5iBTTAAAABgEAAA8AAAAAAAAAAQAgAAAAIgAAAGRycy9kb3ducmV2&#10;LnhtbFBLAQIUABQAAAAIAIdO4kDkov7PyAEAAJkDAAAOAAAAAAAAAAEAIAAAACIBAABkcnMvZTJv&#10;RG9jLnhtbFBLBQYAAAAABgAGAFkBAABcBQAAAAA=&#10;">
              <v:path/>
              <v:fill on="f" focussize="0,0"/>
              <v:stroke on="f"/>
              <v:imagedata o:title=""/>
              <o:lock v:ext="edit" aspectratio="f"/>
              <v:textbox inset="0mm,0mm,0mm,0mm" style="mso-fit-shape-to-text:t;">
                <w:txbxContent>
                  <w:p w14:paraId="6A78F75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3512">
    <w:pPr>
      <w:pStyle w:val="4"/>
      <w:framePr w:wrap="around" w:vAnchor="text" w:hAnchor="margin" w:xAlign="outside" w:y="1"/>
      <w:ind w:left="320" w:leftChars="100"/>
      <w:rPr>
        <w:rStyle w:val="8"/>
        <w:rFonts w:hint="eastAsia" w:ascii="宋体" w:hAnsi="宋体" w:eastAsia="宋体"/>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2</w:t>
    </w:r>
    <w:r>
      <w:rPr>
        <w:rFonts w:ascii="宋体" w:hAnsi="宋体" w:eastAsia="宋体"/>
        <w:sz w:val="28"/>
        <w:szCs w:val="28"/>
      </w:rPr>
      <w:fldChar w:fldCharType="end"/>
    </w:r>
    <w:r>
      <w:rPr>
        <w:rStyle w:val="8"/>
        <w:rFonts w:hint="eastAsia" w:ascii="宋体" w:hAnsi="宋体" w:eastAsia="宋体"/>
        <w:sz w:val="28"/>
        <w:szCs w:val="28"/>
      </w:rPr>
      <w:t xml:space="preserve"> —</w:t>
    </w:r>
  </w:p>
  <w:p w14:paraId="5E7C8F4D">
    <w:pPr>
      <w:pStyle w:val="4"/>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B2F19">
    <w:pPr>
      <w:pStyle w:val="4"/>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40005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E9AB4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15pt;height:144pt;width:144pt;mso-position-horizontal:outside;mso-position-horizontal-relative:margin;mso-wrap-style:none;z-index:251660288;mso-width-relative:page;mso-height-relative:page;" filled="f" stroked="f" coordsize="21600,21600" o:gfxdata="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vmIFNMAAAAGAQAADwAAAAAAAAABACAAAAAiAAAAZHJzL2Rvd25yZXYu&#10;eG1sUEsBAhQAFAAAAAgAh07iQPQJJ5fHAQAAmQMAAA4AAAAAAAAAAQAgAAAAIgEAAGRycy9lMm9E&#10;b2MueG1sUEsFBgAAAAAGAAYAWQEAAFsFAAAAAA==&#10;">
              <v:path/>
              <v:fill on="f" focussize="0,0"/>
              <v:stroke on="f"/>
              <v:imagedata o:title=""/>
              <o:lock v:ext="edit" aspectratio="f"/>
              <v:textbox inset="0mm,0mm,0mm,0mm" style="mso-fit-shape-to-text:t;">
                <w:txbxContent>
                  <w:p w14:paraId="40E9AB4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C6E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70F16"/>
    <w:rsid w:val="4DE70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next w:val="1"/>
    <w:unhideWhenUsed/>
    <w:qFormat/>
    <w:uiPriority w:val="9"/>
    <w:pPr>
      <w:keepNext/>
      <w:keepLines/>
      <w:kinsoku w:val="0"/>
      <w:autoSpaceDE w:val="0"/>
      <w:autoSpaceDN w:val="0"/>
      <w:adjustRightInd w:val="0"/>
      <w:snapToGrid w:val="0"/>
      <w:spacing w:before="260" w:after="260" w:line="416" w:lineRule="auto"/>
      <w:jc w:val="left"/>
      <w:textAlignment w:val="baseline"/>
      <w:outlineLvl w:val="1"/>
    </w:pPr>
    <w:rPr>
      <w:rFonts w:ascii="Cambria" w:hAnsi="Cambria" w:eastAsia="宋体" w:cs="Times New Roman"/>
      <w:b/>
      <w:bCs/>
      <w:snapToGrid w:val="0"/>
      <w:color w:val="000000"/>
      <w:kern w:val="0"/>
      <w:sz w:val="21"/>
      <w:szCs w:val="21"/>
      <w:lang w:val="en-US" w:eastAsia="en-US"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2025-09-22T02:58:00Z</dcterms:created>
  <dc:creator>彩虹</dc:creator>
  <cp:lastModifiedBy>彩虹</cp:lastModifiedBy>
  <dcterms:modified xsi:type="dcterms:W3CDTF">2025-09-22T02:58:59Z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6D58DB8EE4D6480CB1CDB7B22684F019_11</vt:lpwstr>
  </property>
  <property fmtid="{D5CDD505-2E9C-101B-9397-08002B2CF9AE}" pid="4" name="KSOTemplateDocerSaveRecord">
    <vt:lpwstr>eyJoZGlkIjoiM2RkOTc3OWNmN2I4YTNmZDAxZTRmZGUzOWNlOTEyMDciLCJ1c2VySWQiOiIxMDQ0MjkxMTYxIn0=</vt:lpwstr>
  </property>
</Properties>
</file>