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Style w:val="7"/>
          <w:rFonts w:hint="eastAsia" w:ascii="方正小标宋_GBK" w:hAnsi="宋体" w:eastAsia="方正小标宋_GBK"/>
          <w:color w:val="000000"/>
          <w:kern w:val="0"/>
          <w:sz w:val="36"/>
          <w:szCs w:val="36"/>
        </w:rPr>
      </w:pPr>
      <w:r>
        <w:rPr>
          <w:rStyle w:val="7"/>
          <w:rFonts w:hint="eastAsia" w:ascii="方正小标宋_GBK" w:hAnsi="宋体" w:eastAsia="方正小标宋_GBK"/>
          <w:bCs/>
          <w:color w:val="000000"/>
          <w:kern w:val="0"/>
          <w:sz w:val="36"/>
          <w:szCs w:val="36"/>
        </w:rPr>
        <w:t>福建农林大学招聘教学科研人员报名登记表</w:t>
      </w:r>
    </w:p>
    <w:tbl>
      <w:tblPr>
        <w:tblStyle w:val="6"/>
        <w:tblW w:w="93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48"/>
        <w:gridCol w:w="1508"/>
        <w:gridCol w:w="817"/>
        <w:gridCol w:w="266"/>
        <w:gridCol w:w="981"/>
        <w:gridCol w:w="24"/>
        <w:gridCol w:w="970"/>
        <w:gridCol w:w="272"/>
        <w:gridCol w:w="1148"/>
        <w:gridCol w:w="545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姓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性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年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一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寸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免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冠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彩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pacing w:val="-20"/>
                <w:sz w:val="24"/>
              </w:rPr>
              <w:t>籍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color w:val="000000"/>
                <w:spacing w:val="-20"/>
                <w:sz w:val="24"/>
              </w:rPr>
              <w:t>贯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政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治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面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身份证号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码</w:t>
            </w:r>
          </w:p>
        </w:tc>
        <w:tc>
          <w:tcPr>
            <w:tcW w:w="3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常住地址</w:t>
            </w:r>
          </w:p>
        </w:tc>
        <w:tc>
          <w:tcPr>
            <w:tcW w:w="3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宗教信仰 情况</w:t>
            </w:r>
          </w:p>
        </w:tc>
        <w:tc>
          <w:tcPr>
            <w:tcW w:w="793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教育经历</w:t>
            </w:r>
          </w:p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（从本科阶段开始写起）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院校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工作经历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（不含兼职）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39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工作单位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及职务职称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39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39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39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奖惩情况（从本科阶段开始写起）</w:t>
            </w:r>
          </w:p>
        </w:tc>
        <w:tc>
          <w:tcPr>
            <w:tcW w:w="793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7"/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9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</w:rPr>
            </w:pPr>
            <w:r>
              <w:rPr>
                <w:rFonts w:hint="eastAsia" w:ascii="宋体" w:hAnsi="宋体"/>
                <w:position w:val="-36"/>
                <w:sz w:val="24"/>
              </w:rPr>
              <w:t>政治面貌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说明</w:t>
            </w:r>
          </w:p>
        </w:tc>
        <w:tc>
          <w:tcPr>
            <w:tcW w:w="8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</w:t>
            </w:r>
          </w:p>
        </w:tc>
      </w:tr>
    </w:tbl>
    <w:p>
      <w:pPr>
        <w:ind w:left="480" w:hanging="480" w:hangingChars="200"/>
        <w:jc w:val="left"/>
      </w:pPr>
      <w:r>
        <w:rPr>
          <w:rStyle w:val="7"/>
          <w:rFonts w:hint="eastAsia" w:ascii="宋体" w:hAnsi="宋体"/>
          <w:color w:val="000000"/>
          <w:kern w:val="0"/>
          <w:sz w:val="24"/>
        </w:rPr>
        <w:t xml:space="preserve">注：1.本表一式一份，请用A4纸正反面打印。                                       </w:t>
      </w:r>
      <w:r>
        <w:rPr>
          <w:rFonts w:ascii="宋体" w:hAnsi="宋体" w:cs="宋体"/>
          <w:sz w:val="24"/>
        </w:rPr>
        <w:t>2.应聘者如存在福建农林大学教职工校内亲属关系的，请在表中“其他说明”栏如实填写亲属姓名、所在单位、与本人关系。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2A56"/>
    <w:rsid w:val="14262A56"/>
    <w:rsid w:val="50A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2026-05-12T03:04:00Z</dcterms:created>
  <dc:creator>Administrator</dc:creator>
  <cp:lastModifiedBy>zy</cp:lastModifiedBy>
  <dcterms:modified xsi:type="dcterms:W3CDTF">2026-05-12T07:10:37Z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93320F7EAF054D168D040D7672AB9D34_11</vt:lpwstr>
  </property>
  <property fmtid="{D5CDD505-2E9C-101B-9397-08002B2CF9AE}" pid="4" name="KSOTemplateDocerSaveRecord">
    <vt:lpwstr>eyJoZGlkIjoiOWEyYmFkODFmZjI1YzliMzUxZGI2N2VlNjkyMjYyYTgiLCJ1c2VySWQiOiIxNjA3MDgxMjA4In0=</vt:lpwstr>
  </property>
</Properties>
</file>